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7A" w:rsidRDefault="00DE2451" w:rsidP="00A20447">
      <w:pPr>
        <w:rPr>
          <w:noProof/>
          <w:lang w:val="en-US"/>
        </w:rPr>
      </w:pPr>
      <w:r>
        <w:rPr>
          <w:noProof/>
          <w:lang w:val="en-US"/>
        </w:rPr>
        <w:t xml:space="preserve"> </w:t>
      </w:r>
    </w:p>
    <w:p w:rsidR="0059369E" w:rsidRDefault="0059369E" w:rsidP="00F309CB">
      <w:pPr>
        <w:jc w:val="center"/>
        <w:rPr>
          <w:noProof/>
          <w:lang w:val="en-US"/>
        </w:rPr>
      </w:pPr>
    </w:p>
    <w:p w:rsidR="006C4F7A" w:rsidRDefault="006C4F7A" w:rsidP="00F309CB">
      <w:pPr>
        <w:jc w:val="center"/>
        <w:rPr>
          <w:noProof/>
          <w:lang w:val="en-US"/>
        </w:rPr>
      </w:pPr>
    </w:p>
    <w:p w:rsidR="00CA204E" w:rsidRDefault="00CA204E" w:rsidP="006C4F7A"/>
    <w:p w:rsidR="00446143" w:rsidRDefault="00446143" w:rsidP="00F309CB">
      <w:pPr>
        <w:jc w:val="center"/>
      </w:pPr>
    </w:p>
    <w:p w:rsidR="00CA204E" w:rsidRDefault="00CA204E" w:rsidP="00F309CB">
      <w:pPr>
        <w:jc w:val="center"/>
      </w:pPr>
    </w:p>
    <w:p w:rsidR="00C1761A" w:rsidRDefault="00C1761A" w:rsidP="00F309CB">
      <w:pPr>
        <w:jc w:val="center"/>
      </w:pPr>
    </w:p>
    <w:p w:rsidR="00C1761A" w:rsidRPr="00566910" w:rsidRDefault="00C1761A" w:rsidP="00C1761A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  <w:r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  <w:t>Área de gestión Pedagógica</w:t>
      </w:r>
    </w:p>
    <w:p w:rsidR="00C1761A" w:rsidRDefault="00C1761A" w:rsidP="00F309CB">
      <w:pPr>
        <w:jc w:val="center"/>
      </w:pPr>
    </w:p>
    <w:p w:rsidR="00C1761A" w:rsidRDefault="00C1761A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F1B30" w:rsidRDefault="00CF1B30" w:rsidP="00F309CB">
      <w:pPr>
        <w:jc w:val="center"/>
      </w:pPr>
    </w:p>
    <w:p w:rsidR="00C1761A" w:rsidRPr="008D2A6D" w:rsidRDefault="00C1761A" w:rsidP="00CF1B30">
      <w:pPr>
        <w:rPr>
          <w:b/>
          <w:color w:val="FF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469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CF1B30" w:rsidTr="00CF1B30">
        <w:trPr>
          <w:trHeight w:val="419"/>
        </w:trPr>
        <w:tc>
          <w:tcPr>
            <w:tcW w:w="6564" w:type="dxa"/>
            <w:shd w:val="clear" w:color="auto" w:fill="F2B4EE"/>
          </w:tcPr>
          <w:p w:rsidR="00CF1B30" w:rsidRPr="00CA204E" w:rsidRDefault="00CF1B30" w:rsidP="00CF1B30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F2B4EE"/>
          </w:tcPr>
          <w:p w:rsidR="00CF1B30" w:rsidRPr="00CA204E" w:rsidRDefault="00CF1B30" w:rsidP="00CF1B30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GESTION PEDAGOGICA</w:t>
            </w:r>
          </w:p>
        </w:tc>
      </w:tr>
      <w:tr w:rsidR="00CF1B30" w:rsidTr="00CF1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CF1B30" w:rsidRPr="00CA204E" w:rsidRDefault="00CF1B30" w:rsidP="00CF1B30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F1B30" w:rsidRPr="00CA204E" w:rsidRDefault="00CF1B30" w:rsidP="00CF1B30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F1B30" w:rsidRPr="00CA204E" w:rsidRDefault="00CF1B30" w:rsidP="00CF1B30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2020</w:t>
            </w:r>
          </w:p>
        </w:tc>
        <w:tc>
          <w:tcPr>
            <w:tcW w:w="6572" w:type="dxa"/>
          </w:tcPr>
          <w:p w:rsidR="00CF1B30" w:rsidRDefault="00CF1B30" w:rsidP="00CF1B30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CF1B30" w:rsidRDefault="00CF1B30" w:rsidP="00CF1B30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sz w:val="28"/>
                <w:szCs w:val="28"/>
              </w:rPr>
              <w:t>Diseñar estrategias pedagógicas, que posibiliten unificar los criterios sobre el proceso de enseñanza de los aprendizajes esenciales a través de metodologías activas, motivadoras e innovadoras, dando respuesta en los diferentes ámbitos en un clima de bienestar y apego</w:t>
            </w:r>
          </w:p>
          <w:p w:rsidR="00CF1B30" w:rsidRPr="00CA204E" w:rsidRDefault="00CF1B30" w:rsidP="00CF1B30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CF1B30" w:rsidTr="00CF1B30">
        <w:trPr>
          <w:trHeight w:val="536"/>
        </w:trPr>
        <w:tc>
          <w:tcPr>
            <w:tcW w:w="6564" w:type="dxa"/>
            <w:shd w:val="clear" w:color="auto" w:fill="F2B4EE"/>
          </w:tcPr>
          <w:p w:rsidR="00CF1B30" w:rsidRPr="00CA204E" w:rsidRDefault="00CF1B30" w:rsidP="00CF1B3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2B4EE"/>
          </w:tcPr>
          <w:p w:rsidR="00CF1B30" w:rsidRPr="00CA204E" w:rsidRDefault="00CF1B30" w:rsidP="00CF1B30">
            <w:pPr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GESTION CURRICULAR</w:t>
            </w:r>
          </w:p>
        </w:tc>
      </w:tr>
    </w:tbl>
    <w:p w:rsidR="00F4451A" w:rsidRDefault="00F4451A" w:rsidP="00CF1B30"/>
    <w:p w:rsidR="00F4451A" w:rsidRDefault="00F4451A" w:rsidP="00CF1B30"/>
    <w:p w:rsidR="00F4451A" w:rsidRDefault="00F4451A" w:rsidP="00CF1B30"/>
    <w:p w:rsidR="00F4451A" w:rsidRDefault="00F4451A" w:rsidP="00CF1B30"/>
    <w:p w:rsidR="007677CA" w:rsidRDefault="007677CA" w:rsidP="00CF1B30"/>
    <w:p w:rsidR="007677CA" w:rsidRDefault="007677CA" w:rsidP="00CF1B30"/>
    <w:p w:rsidR="007677CA" w:rsidRDefault="007677CA" w:rsidP="00CF1B30"/>
    <w:tbl>
      <w:tblPr>
        <w:tblStyle w:val="Tablaconcuadrcu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6062"/>
        <w:gridCol w:w="7082"/>
      </w:tblGrid>
      <w:tr w:rsidR="007677CA" w:rsidTr="00593DC1">
        <w:tc>
          <w:tcPr>
            <w:tcW w:w="6062" w:type="dxa"/>
            <w:shd w:val="clear" w:color="auto" w:fill="F2B4EE"/>
          </w:tcPr>
          <w:p w:rsidR="007677CA" w:rsidRPr="002B5BE9" w:rsidRDefault="007677CA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2B5BE9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1:</w:t>
            </w:r>
          </w:p>
          <w:p w:rsidR="007677CA" w:rsidRPr="002B5BE9" w:rsidRDefault="007677CA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7677CA" w:rsidRPr="008B55C7" w:rsidRDefault="007677CA" w:rsidP="00593DC1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  <w:t>Lineamiento académico 2022</w:t>
            </w:r>
          </w:p>
          <w:p w:rsidR="007677CA" w:rsidRPr="002B5BE9" w:rsidRDefault="007677CA" w:rsidP="00593DC1">
            <w:pPr>
              <w:tabs>
                <w:tab w:val="left" w:pos="1680"/>
              </w:tabs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B5BE9">
              <w:rPr>
                <w:rFonts w:asciiTheme="majorHAnsi" w:eastAsia="Arial Unicode MS" w:hAnsiTheme="majorHAnsi" w:cs="Arial Unicode MS"/>
                <w:sz w:val="32"/>
                <w:szCs w:val="32"/>
              </w:rPr>
              <w:tab/>
            </w:r>
          </w:p>
          <w:p w:rsidR="007677CA" w:rsidRPr="00F32D51" w:rsidRDefault="007677CA" w:rsidP="00593DC1">
            <w:pPr>
              <w:pStyle w:val="Prrafodelista"/>
              <w:tabs>
                <w:tab w:val="left" w:pos="1680"/>
              </w:tabs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7082" w:type="dxa"/>
            <w:shd w:val="clear" w:color="auto" w:fill="F2B4EE"/>
          </w:tcPr>
          <w:p w:rsidR="007677CA" w:rsidRPr="002B5BE9" w:rsidRDefault="007677CA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2B5BE9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7677CA" w:rsidRPr="002B5BE9" w:rsidRDefault="007677CA" w:rsidP="007677CA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eastAsia="Arial Unicode MS" w:hAnsiTheme="majorHAnsi" w:cs="Arial"/>
                <w:sz w:val="28"/>
                <w:szCs w:val="28"/>
              </w:rPr>
              <w:t>El director y equipo UTP acuerdan con los docentes lineamiento metodológico para el cumplimiento de las metas académicas por departamento 2022.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7082" w:type="dxa"/>
          </w:tcPr>
          <w:p w:rsidR="007677CA" w:rsidRPr="00786512" w:rsidRDefault="007677CA" w:rsidP="007677CA">
            <w:pPr>
              <w:pStyle w:val="Prrafodelista"/>
              <w:numPr>
                <w:ilvl w:val="0"/>
                <w:numId w:val="9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>Metas UTP pre-escolar</w:t>
            </w:r>
          </w:p>
          <w:p w:rsidR="007677CA" w:rsidRPr="00786512" w:rsidRDefault="007677CA" w:rsidP="007677CA">
            <w:pPr>
              <w:pStyle w:val="Prrafodelista"/>
              <w:numPr>
                <w:ilvl w:val="0"/>
                <w:numId w:val="9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>Metas UTP 1 a 6 básico</w:t>
            </w:r>
          </w:p>
          <w:p w:rsidR="007677CA" w:rsidRDefault="007677CA" w:rsidP="00786512">
            <w:pPr>
              <w:pStyle w:val="Prrafodelista"/>
              <w:numPr>
                <w:ilvl w:val="0"/>
                <w:numId w:val="24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>Metas PIE</w:t>
            </w:r>
          </w:p>
          <w:p w:rsidR="00786512" w:rsidRPr="00786512" w:rsidRDefault="00786512" w:rsidP="00786512">
            <w:pPr>
              <w:pStyle w:val="Prrafodelista"/>
              <w:numPr>
                <w:ilvl w:val="0"/>
                <w:numId w:val="24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Lineamientos metodológicos 2022</w:t>
            </w:r>
          </w:p>
          <w:p w:rsidR="00786512" w:rsidRPr="00786512" w:rsidRDefault="00786512" w:rsidP="00786512">
            <w:pPr>
              <w:pStyle w:val="Prrafodelista"/>
              <w:numPr>
                <w:ilvl w:val="0"/>
                <w:numId w:val="24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>Con calendario de acciones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7082" w:type="dxa"/>
          </w:tcPr>
          <w:p w:rsidR="007677CA" w:rsidRPr="002B5BE9" w:rsidRDefault="00757355" w:rsidP="00593DC1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786512">
              <w:rPr>
                <w:rFonts w:asciiTheme="majorHAnsi" w:hAnsiTheme="majorHAnsi" w:cs="Arial"/>
                <w:sz w:val="24"/>
                <w:szCs w:val="24"/>
              </w:rPr>
              <w:t>00% de efectividad en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 lineamientos 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708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Plan de formación docente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708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UTP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– Dirección 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708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Enero / diciembre 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RECURSOS </w:t>
            </w:r>
          </w:p>
        </w:tc>
        <w:tc>
          <w:tcPr>
            <w:tcW w:w="708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Computador- internet-material de oficina </w:t>
            </w:r>
          </w:p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FINANCIAMIENTO</w:t>
            </w:r>
          </w:p>
        </w:tc>
        <w:tc>
          <w:tcPr>
            <w:tcW w:w="708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677CA" w:rsidTr="00593DC1">
        <w:tc>
          <w:tcPr>
            <w:tcW w:w="606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TOTAL GASTOS</w:t>
            </w:r>
          </w:p>
        </w:tc>
        <w:tc>
          <w:tcPr>
            <w:tcW w:w="7082" w:type="dxa"/>
          </w:tcPr>
          <w:p w:rsidR="007677CA" w:rsidRPr="002B5BE9" w:rsidRDefault="007677C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7677CA" w:rsidRDefault="007677CA" w:rsidP="00CF1B30"/>
    <w:p w:rsidR="007677CA" w:rsidRDefault="007677CA" w:rsidP="00CF1B30"/>
    <w:p w:rsidR="007677CA" w:rsidRDefault="007677CA" w:rsidP="00CF1B30"/>
    <w:p w:rsidR="007677CA" w:rsidRDefault="007677CA" w:rsidP="00CF1B30"/>
    <w:p w:rsidR="007677CA" w:rsidRDefault="007677CA" w:rsidP="00CF1B30"/>
    <w:tbl>
      <w:tblPr>
        <w:tblStyle w:val="Tablaconcuadrcu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6062"/>
        <w:gridCol w:w="7082"/>
      </w:tblGrid>
      <w:tr w:rsidR="00566DFE" w:rsidTr="00CA204E">
        <w:tc>
          <w:tcPr>
            <w:tcW w:w="6062" w:type="dxa"/>
            <w:shd w:val="clear" w:color="auto" w:fill="F2B4EE"/>
          </w:tcPr>
          <w:p w:rsidR="00566DFE" w:rsidRPr="002B5BE9" w:rsidRDefault="007677CA" w:rsidP="00566DFE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</w:t>
            </w:r>
            <w:r w:rsidR="00566DFE" w:rsidRPr="002B5BE9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2B5BE9" w:rsidRPr="002B5BE9" w:rsidRDefault="002B5BE9" w:rsidP="00566DFE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584BC1" w:rsidRPr="008B55C7" w:rsidRDefault="009C078E" w:rsidP="008B55C7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  <w:t xml:space="preserve">Seguimiento a cobertura curricular </w:t>
            </w:r>
          </w:p>
          <w:p w:rsidR="00F32D51" w:rsidRPr="002B5BE9" w:rsidRDefault="00584BC1" w:rsidP="00F32D51">
            <w:pPr>
              <w:tabs>
                <w:tab w:val="left" w:pos="1680"/>
              </w:tabs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2B5BE9">
              <w:rPr>
                <w:rFonts w:asciiTheme="majorHAnsi" w:eastAsia="Arial Unicode MS" w:hAnsiTheme="majorHAnsi" w:cs="Arial Unicode MS"/>
                <w:sz w:val="32"/>
                <w:szCs w:val="32"/>
              </w:rPr>
              <w:tab/>
            </w:r>
          </w:p>
          <w:p w:rsidR="00584BC1" w:rsidRPr="00F32D51" w:rsidRDefault="00584BC1" w:rsidP="008B55C7">
            <w:pPr>
              <w:pStyle w:val="Prrafodelista"/>
              <w:tabs>
                <w:tab w:val="left" w:pos="1680"/>
              </w:tabs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7082" w:type="dxa"/>
            <w:shd w:val="clear" w:color="auto" w:fill="F2B4EE"/>
          </w:tcPr>
          <w:p w:rsidR="00566DFE" w:rsidRPr="002B5BE9" w:rsidRDefault="00566DFE" w:rsidP="00566DFE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2B5BE9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566DFE" w:rsidRPr="002B5BE9" w:rsidRDefault="009C078E" w:rsidP="007F0645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eastAsia="Arial Unicode MS" w:hAnsiTheme="majorHAnsi" w:cs="Arial"/>
                <w:sz w:val="28"/>
                <w:szCs w:val="28"/>
              </w:rPr>
              <w:t xml:space="preserve">El director y el equipo técnico pedagógico se reúne para realizar un seguimiento a la priorización curricular por curso y por asignatura, para asegurar la cobertura y llevar al detalle de los objetivos cubiertos, según el reporte de profesores, la revisión de cuadernos, pruebas y observación de clases. </w:t>
            </w:r>
          </w:p>
        </w:tc>
      </w:tr>
      <w:tr w:rsidR="00566DFE" w:rsidTr="002B5BE9">
        <w:tc>
          <w:tcPr>
            <w:tcW w:w="606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7082" w:type="dxa"/>
          </w:tcPr>
          <w:p w:rsidR="00566DFE" w:rsidRDefault="009C078E" w:rsidP="00216FEA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Triangulación de la evidencia con informe de impacto. </w:t>
            </w:r>
          </w:p>
          <w:p w:rsidR="00CF4733" w:rsidRPr="002B5BE9" w:rsidRDefault="00CF4733" w:rsidP="00216FEA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Informe Cobertura curricular por curso</w:t>
            </w:r>
          </w:p>
        </w:tc>
      </w:tr>
      <w:tr w:rsidR="00566DFE" w:rsidTr="002B5BE9">
        <w:tc>
          <w:tcPr>
            <w:tcW w:w="606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7082" w:type="dxa"/>
          </w:tcPr>
          <w:p w:rsidR="00566DFE" w:rsidRPr="002B5BE9" w:rsidRDefault="009C078E" w:rsidP="009C078E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100% de efectivi</w:t>
            </w:r>
            <w:r w:rsidR="00757355">
              <w:rPr>
                <w:rFonts w:asciiTheme="majorHAnsi" w:hAnsiTheme="majorHAnsi" w:cs="Arial"/>
                <w:sz w:val="24"/>
                <w:szCs w:val="24"/>
              </w:rPr>
              <w:t xml:space="preserve">dad en la </w:t>
            </w:r>
            <w:r w:rsidR="00786512">
              <w:rPr>
                <w:rFonts w:asciiTheme="majorHAnsi" w:hAnsiTheme="majorHAnsi" w:cs="Arial"/>
                <w:sz w:val="24"/>
                <w:szCs w:val="24"/>
              </w:rPr>
              <w:t>priorización curricular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r w:rsidR="00216F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566DFE" w:rsidTr="002B5BE9">
        <w:tc>
          <w:tcPr>
            <w:tcW w:w="606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708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Plan de formación docente</w:t>
            </w:r>
          </w:p>
        </w:tc>
      </w:tr>
      <w:tr w:rsidR="00566DFE" w:rsidTr="002B5BE9">
        <w:tc>
          <w:tcPr>
            <w:tcW w:w="606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708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UTP</w:t>
            </w:r>
            <w:r w:rsidR="009C078E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– Dirección </w:t>
            </w:r>
          </w:p>
        </w:tc>
      </w:tr>
      <w:tr w:rsidR="00566DFE" w:rsidTr="002B5BE9">
        <w:tc>
          <w:tcPr>
            <w:tcW w:w="606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7082" w:type="dxa"/>
          </w:tcPr>
          <w:p w:rsidR="00566DFE" w:rsidRPr="002B5BE9" w:rsidRDefault="00E00368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Enero </w:t>
            </w:r>
            <w:r w:rsidR="00566DFE"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/ diciembre </w:t>
            </w:r>
          </w:p>
        </w:tc>
      </w:tr>
      <w:tr w:rsidR="00566DFE" w:rsidTr="002B5BE9">
        <w:tc>
          <w:tcPr>
            <w:tcW w:w="606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RECURSOS </w:t>
            </w:r>
          </w:p>
        </w:tc>
        <w:tc>
          <w:tcPr>
            <w:tcW w:w="7082" w:type="dxa"/>
          </w:tcPr>
          <w:p w:rsidR="00566DFE" w:rsidRPr="002B5BE9" w:rsidRDefault="00566DFE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Computador- internet-material de oficina </w:t>
            </w:r>
          </w:p>
          <w:p w:rsidR="007B7B28" w:rsidRPr="002B5BE9" w:rsidRDefault="007B7B28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2A5D13" w:rsidTr="002B5BE9">
        <w:tc>
          <w:tcPr>
            <w:tcW w:w="6062" w:type="dxa"/>
          </w:tcPr>
          <w:p w:rsidR="002A5D13" w:rsidRPr="002B5BE9" w:rsidRDefault="002A5D13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FINANCIAMIENTO</w:t>
            </w:r>
          </w:p>
        </w:tc>
        <w:tc>
          <w:tcPr>
            <w:tcW w:w="7082" w:type="dxa"/>
          </w:tcPr>
          <w:p w:rsidR="002A5D13" w:rsidRPr="002B5BE9" w:rsidRDefault="002A5D13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2A5D13" w:rsidTr="002B5BE9">
        <w:tc>
          <w:tcPr>
            <w:tcW w:w="6062" w:type="dxa"/>
          </w:tcPr>
          <w:p w:rsidR="002A5D13" w:rsidRPr="002B5BE9" w:rsidRDefault="002A5D13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TOTAL GASTOS</w:t>
            </w:r>
          </w:p>
        </w:tc>
        <w:tc>
          <w:tcPr>
            <w:tcW w:w="7082" w:type="dxa"/>
          </w:tcPr>
          <w:p w:rsidR="002A5D13" w:rsidRPr="002B5BE9" w:rsidRDefault="002A5D13" w:rsidP="00566DF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566DFE" w:rsidRDefault="00566DFE">
      <w:pPr>
        <w:jc w:val="center"/>
      </w:pPr>
    </w:p>
    <w:p w:rsidR="00566DFE" w:rsidRDefault="00566DFE" w:rsidP="00A679A8"/>
    <w:p w:rsidR="00566DFE" w:rsidRDefault="00566DFE">
      <w:pPr>
        <w:jc w:val="center"/>
      </w:pPr>
    </w:p>
    <w:p w:rsidR="00115EBA" w:rsidRDefault="00115EBA">
      <w:pPr>
        <w:jc w:val="center"/>
      </w:pPr>
    </w:p>
    <w:tbl>
      <w:tblPr>
        <w:tblStyle w:val="Tablaconcuadrcu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6062"/>
        <w:gridCol w:w="7082"/>
      </w:tblGrid>
      <w:tr w:rsidR="00115EBA" w:rsidTr="00CA204E">
        <w:tc>
          <w:tcPr>
            <w:tcW w:w="6062" w:type="dxa"/>
            <w:shd w:val="clear" w:color="auto" w:fill="F2B4EE"/>
          </w:tcPr>
          <w:p w:rsidR="00115EBA" w:rsidRDefault="007677CA" w:rsidP="00115EBA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3</w:t>
            </w:r>
            <w:r w:rsidR="00115EBA" w:rsidRPr="002B5BE9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2B5BE9" w:rsidRPr="002B5BE9" w:rsidRDefault="002B5BE9" w:rsidP="00115EBA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115EBA" w:rsidRPr="008B55C7" w:rsidRDefault="009C078E" w:rsidP="008B55C7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Trabajo colaborativo y reflexivo pedagógico</w:t>
            </w:r>
          </w:p>
          <w:p w:rsidR="002B5BE9" w:rsidRPr="002B5BE9" w:rsidRDefault="002B5BE9" w:rsidP="00AD3DF5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</w:tc>
        <w:tc>
          <w:tcPr>
            <w:tcW w:w="7082" w:type="dxa"/>
            <w:shd w:val="clear" w:color="auto" w:fill="F2B4EE"/>
          </w:tcPr>
          <w:p w:rsidR="00115EBA" w:rsidRPr="002B5BE9" w:rsidRDefault="00115EBA" w:rsidP="00115EBA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2B5BE9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115EBA" w:rsidRPr="002B5BE9" w:rsidRDefault="009C078E" w:rsidP="00B2631B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eastAsia="Arial Unicode MS" w:hAnsiTheme="majorHAnsi" w:cs="Arial"/>
                <w:sz w:val="28"/>
                <w:szCs w:val="28"/>
              </w:rPr>
              <w:t xml:space="preserve">El director y UTP se reúne con los profesores para reflexionar sobre las clases observadas, trabajos realizados y los desafíos pedagógicos, y según estos elaborar estrategias que permitan superar los problemas detectados. </w:t>
            </w:r>
          </w:p>
        </w:tc>
      </w:tr>
      <w:tr w:rsidR="00115EBA" w:rsidTr="002B5BE9">
        <w:tc>
          <w:tcPr>
            <w:tcW w:w="606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7082" w:type="dxa"/>
          </w:tcPr>
          <w:p w:rsidR="009C078E" w:rsidRDefault="009C078E" w:rsidP="00444D32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Registro de observación de clases </w:t>
            </w:r>
          </w:p>
          <w:p w:rsidR="009C078E" w:rsidRDefault="009C078E" w:rsidP="00444D32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Metas pedagógicas </w:t>
            </w:r>
          </w:p>
          <w:p w:rsidR="00115EBA" w:rsidRPr="002B5BE9" w:rsidRDefault="009C078E" w:rsidP="00444D32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Planificación de estrategias para superar dificultades detectadas</w:t>
            </w:r>
            <w:r w:rsidR="00115EBA"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</w:tc>
      </w:tr>
      <w:tr w:rsidR="00115EBA" w:rsidTr="002B5BE9">
        <w:tc>
          <w:tcPr>
            <w:tcW w:w="606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7082" w:type="dxa"/>
          </w:tcPr>
          <w:p w:rsidR="00115EBA" w:rsidRPr="002B5BE9" w:rsidRDefault="00757355" w:rsidP="00115EBA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100% de efectividad en la  elaboración de  estrategias </w:t>
            </w:r>
          </w:p>
        </w:tc>
      </w:tr>
      <w:tr w:rsidR="00115EBA" w:rsidTr="002B5BE9">
        <w:tc>
          <w:tcPr>
            <w:tcW w:w="606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708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Plan de formación docente</w:t>
            </w:r>
          </w:p>
        </w:tc>
      </w:tr>
      <w:tr w:rsidR="00115EBA" w:rsidTr="002B5BE9">
        <w:tc>
          <w:tcPr>
            <w:tcW w:w="606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708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UTP</w:t>
            </w:r>
          </w:p>
        </w:tc>
      </w:tr>
      <w:tr w:rsidR="00115EBA" w:rsidTr="002B5BE9">
        <w:tc>
          <w:tcPr>
            <w:tcW w:w="606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708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Marzo/ diciembre </w:t>
            </w:r>
          </w:p>
        </w:tc>
      </w:tr>
      <w:tr w:rsidR="00115EBA" w:rsidTr="002B5BE9">
        <w:tc>
          <w:tcPr>
            <w:tcW w:w="606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RECURSOS </w:t>
            </w:r>
          </w:p>
        </w:tc>
        <w:tc>
          <w:tcPr>
            <w:tcW w:w="7082" w:type="dxa"/>
          </w:tcPr>
          <w:p w:rsidR="00115EBA" w:rsidRPr="002B5BE9" w:rsidRDefault="00115EBA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Computador- internet</w:t>
            </w:r>
            <w:r w:rsidR="0021487D"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-material de oficina </w:t>
            </w:r>
          </w:p>
          <w:p w:rsidR="007B7B28" w:rsidRPr="002B5BE9" w:rsidRDefault="007B7B28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2A5D13" w:rsidTr="002B5BE9">
        <w:tc>
          <w:tcPr>
            <w:tcW w:w="6062" w:type="dxa"/>
          </w:tcPr>
          <w:p w:rsidR="002A5D13" w:rsidRPr="002B5BE9" w:rsidRDefault="002A5D13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FINANCIAMIENTO</w:t>
            </w:r>
          </w:p>
        </w:tc>
        <w:tc>
          <w:tcPr>
            <w:tcW w:w="7082" w:type="dxa"/>
          </w:tcPr>
          <w:p w:rsidR="002A5D13" w:rsidRPr="002B5BE9" w:rsidRDefault="002A5D13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2A5D13" w:rsidTr="002B5BE9">
        <w:tc>
          <w:tcPr>
            <w:tcW w:w="6062" w:type="dxa"/>
          </w:tcPr>
          <w:p w:rsidR="002A5D13" w:rsidRPr="002B5BE9" w:rsidRDefault="002A5D13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B5BE9">
              <w:rPr>
                <w:rFonts w:asciiTheme="majorHAnsi" w:eastAsia="Arial Unicode MS" w:hAnsiTheme="majorHAnsi" w:cs="Arial Unicode MS"/>
                <w:sz w:val="24"/>
                <w:szCs w:val="24"/>
              </w:rPr>
              <w:t>TOTAL GASTOS</w:t>
            </w:r>
          </w:p>
        </w:tc>
        <w:tc>
          <w:tcPr>
            <w:tcW w:w="7082" w:type="dxa"/>
          </w:tcPr>
          <w:p w:rsidR="002A5D13" w:rsidRPr="002B5BE9" w:rsidRDefault="002A5D13" w:rsidP="00115EB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115EBA" w:rsidRPr="00115EBA" w:rsidRDefault="00115EBA" w:rsidP="00115EBA"/>
    <w:p w:rsidR="00115EBA" w:rsidRPr="00115EBA" w:rsidRDefault="00115EBA" w:rsidP="00115EBA"/>
    <w:p w:rsidR="00115EBA" w:rsidRDefault="00115EBA" w:rsidP="00115EBA"/>
    <w:p w:rsidR="00F32D51" w:rsidRPr="00115EBA" w:rsidRDefault="00F32D51" w:rsidP="00115EBA"/>
    <w:p w:rsidR="007272CA" w:rsidRDefault="007272CA" w:rsidP="00115EBA"/>
    <w:p w:rsidR="00115EBA" w:rsidRPr="002B5BE9" w:rsidRDefault="00115EBA" w:rsidP="00115EBA">
      <w:pPr>
        <w:rPr>
          <w:rFonts w:asciiTheme="majorHAnsi" w:hAnsiTheme="majorHAnsi"/>
          <w:sz w:val="24"/>
          <w:szCs w:val="24"/>
        </w:rPr>
      </w:pPr>
    </w:p>
    <w:p w:rsidR="00115EBA" w:rsidRDefault="00115EBA" w:rsidP="00115EBA"/>
    <w:p w:rsidR="00115EBA" w:rsidRDefault="00115EBA" w:rsidP="00115EBA"/>
    <w:p w:rsidR="002B5BE9" w:rsidRDefault="002B5BE9" w:rsidP="00115EBA"/>
    <w:p w:rsidR="00115EBA" w:rsidRDefault="00115EBA" w:rsidP="00115EBA"/>
    <w:p w:rsidR="00115EBA" w:rsidRPr="002B5BE9" w:rsidRDefault="00115EBA" w:rsidP="00115EBA">
      <w:pPr>
        <w:rPr>
          <w:sz w:val="24"/>
          <w:szCs w:val="24"/>
        </w:rPr>
      </w:pPr>
    </w:p>
    <w:p w:rsidR="00115EBA" w:rsidRDefault="00115EBA" w:rsidP="00115EBA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115EBA" w:rsidTr="00CA204E">
        <w:trPr>
          <w:trHeight w:val="419"/>
        </w:trPr>
        <w:tc>
          <w:tcPr>
            <w:tcW w:w="6564" w:type="dxa"/>
            <w:shd w:val="clear" w:color="auto" w:fill="F2B4EE"/>
          </w:tcPr>
          <w:p w:rsidR="00115EBA" w:rsidRPr="00CA204E" w:rsidRDefault="00115EBA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F2B4EE"/>
          </w:tcPr>
          <w:p w:rsidR="00115EBA" w:rsidRPr="00CA204E" w:rsidRDefault="00115EBA" w:rsidP="007E0DC1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GESTION PEDAGOGICA</w:t>
            </w:r>
          </w:p>
        </w:tc>
      </w:tr>
      <w:tr w:rsidR="00115EBA" w:rsidTr="007E0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CA204E" w:rsidRPr="00CA204E" w:rsidRDefault="00CA204E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A204E" w:rsidRPr="00CA204E" w:rsidRDefault="00CA204E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115EBA" w:rsidRPr="00CA204E" w:rsidRDefault="0068554C" w:rsidP="007E0DC1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CA204E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115EBA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sz w:val="28"/>
                <w:szCs w:val="28"/>
              </w:rPr>
              <w:t>Diseñar estrategias pedagógicas, que posibiliten unificar los criterios sobre el proceso de enseñanza de los aprendizajes esenciales a través de metodologías activas, motivadoras e innovadoras, dando respuesta en los diferentes ámbitos en un clima de bienestar y apego</w:t>
            </w:r>
            <w:r w:rsidR="0068554C">
              <w:rPr>
                <w:rFonts w:asciiTheme="majorHAnsi" w:eastAsia="Arial Unicode MS" w:hAnsiTheme="majorHAnsi" w:cs="Arial Unicode MS"/>
                <w:sz w:val="28"/>
                <w:szCs w:val="28"/>
              </w:rPr>
              <w:t>.</w:t>
            </w:r>
          </w:p>
          <w:p w:rsidR="00CA204E" w:rsidRPr="00CA204E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115EBA" w:rsidTr="00CA204E">
        <w:trPr>
          <w:trHeight w:val="536"/>
        </w:trPr>
        <w:tc>
          <w:tcPr>
            <w:tcW w:w="6564" w:type="dxa"/>
            <w:shd w:val="clear" w:color="auto" w:fill="F2B4EE"/>
          </w:tcPr>
          <w:p w:rsidR="00115EBA" w:rsidRPr="00CA204E" w:rsidRDefault="00115EBA" w:rsidP="007E0D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2B4EE"/>
          </w:tcPr>
          <w:p w:rsidR="00115EBA" w:rsidRPr="00CA204E" w:rsidRDefault="00864AB5" w:rsidP="007E0DC1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ENSEÑANZA Y APRENDIZAJE EN EL AULA</w:t>
            </w:r>
          </w:p>
        </w:tc>
      </w:tr>
    </w:tbl>
    <w:p w:rsidR="00115EBA" w:rsidRDefault="00115EBA" w:rsidP="00115EBA"/>
    <w:p w:rsidR="00864AB5" w:rsidRDefault="00864AB5" w:rsidP="00115EBA"/>
    <w:p w:rsidR="00864AB5" w:rsidRDefault="00864AB5" w:rsidP="00115EBA"/>
    <w:p w:rsidR="00864AB5" w:rsidRDefault="00864AB5" w:rsidP="00864A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2"/>
        <w:gridCol w:w="6572"/>
      </w:tblGrid>
      <w:tr w:rsidR="00864AB5" w:rsidTr="00CA204E">
        <w:tc>
          <w:tcPr>
            <w:tcW w:w="6572" w:type="dxa"/>
            <w:shd w:val="clear" w:color="auto" w:fill="F2B4EE"/>
          </w:tcPr>
          <w:p w:rsidR="00864AB5" w:rsidRDefault="007677CA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1</w:t>
            </w:r>
            <w:r w:rsidR="00864AB5" w:rsidRPr="009C062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9C0625" w:rsidRPr="009C0625" w:rsidRDefault="009C062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864AB5" w:rsidRPr="00D21159" w:rsidRDefault="009C0625" w:rsidP="00D21159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21159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“</w:t>
            </w:r>
            <w:r w:rsidR="007B13B1" w:rsidRPr="00D21159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PRÁCTICAS EDUCATIVAS INNOVADORAS Y ATRACTIVAS</w:t>
            </w:r>
            <w:r w:rsidRPr="00D21159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”</w:t>
            </w:r>
          </w:p>
        </w:tc>
        <w:tc>
          <w:tcPr>
            <w:tcW w:w="6572" w:type="dxa"/>
            <w:shd w:val="clear" w:color="auto" w:fill="F2B4EE"/>
          </w:tcPr>
          <w:p w:rsidR="00864AB5" w:rsidRPr="009C0625" w:rsidRDefault="00864AB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"/>
                <w:b/>
                <w:color w:val="0070C0"/>
              </w:rPr>
            </w:pPr>
            <w:r w:rsidRPr="009C0625">
              <w:rPr>
                <w:rFonts w:asciiTheme="majorHAnsi" w:eastAsia="Arial Unicode MS" w:hAnsiTheme="majorHAnsi" w:cs="Arial"/>
                <w:b/>
                <w:color w:val="0070C0"/>
              </w:rPr>
              <w:t>DESCRIPCION:</w:t>
            </w:r>
          </w:p>
          <w:p w:rsidR="00864AB5" w:rsidRPr="009C0625" w:rsidRDefault="00C34EBB" w:rsidP="000B7CB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Los profesores exponen a los estudiantes nuevas informaciones para el desarrollo de nuevas habilidades y actitudes mediante estrategias efectivas y variadas, tales como explicar, narrar, modelar, dramatizar, ilustrar, ejemplificar, mostrar, analizar, esquematizar, utilización de material concretos, compartir anécdotas, entre otros. 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6572" w:type="dxa"/>
          </w:tcPr>
          <w:p w:rsidR="00864AB5" w:rsidRPr="007E1F13" w:rsidRDefault="000B7CB4" w:rsidP="007E1F13">
            <w:pPr>
              <w:pStyle w:val="Prrafodelista"/>
              <w:numPr>
                <w:ilvl w:val="0"/>
                <w:numId w:val="25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E1F13">
              <w:rPr>
                <w:rFonts w:asciiTheme="majorHAnsi" w:eastAsia="Arial Unicode MS" w:hAnsiTheme="majorHAnsi" w:cs="Arial"/>
                <w:sz w:val="24"/>
                <w:szCs w:val="24"/>
              </w:rPr>
              <w:t>Pauta de observación de clases con respectiva retroalimentación.</w:t>
            </w:r>
          </w:p>
          <w:p w:rsidR="000B7CB4" w:rsidRPr="007E1F13" w:rsidRDefault="000B7CB4" w:rsidP="007E1F13">
            <w:pPr>
              <w:pStyle w:val="Prrafodelista"/>
              <w:numPr>
                <w:ilvl w:val="0"/>
                <w:numId w:val="25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7E1F13">
              <w:rPr>
                <w:rFonts w:asciiTheme="majorHAnsi" w:eastAsia="Arial Unicode MS" w:hAnsiTheme="majorHAnsi" w:cs="Arial"/>
                <w:sz w:val="24"/>
                <w:szCs w:val="24"/>
              </w:rPr>
              <w:t>Informe de impacto de prácticas innovadoras (semestrales)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90% de efectividad de clases innovadoras y atractivas.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hAnsiTheme="majorHAnsi" w:cs="Arial"/>
                <w:sz w:val="24"/>
                <w:szCs w:val="24"/>
              </w:rPr>
              <w:t>Plan de desarrollo profesional docente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UTP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6572" w:type="dxa"/>
          </w:tcPr>
          <w:p w:rsidR="00864AB5" w:rsidRPr="009C0625" w:rsidRDefault="0041475E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864AB5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/ diciembre</w:t>
            </w:r>
          </w:p>
        </w:tc>
      </w:tr>
      <w:tr w:rsidR="001B4EC5" w:rsidTr="007E0DC1">
        <w:tc>
          <w:tcPr>
            <w:tcW w:w="6572" w:type="dxa"/>
          </w:tcPr>
          <w:p w:rsidR="001B4EC5" w:rsidRPr="009C0625" w:rsidRDefault="001B4EC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6572" w:type="dxa"/>
          </w:tcPr>
          <w:p w:rsidR="007B7B28" w:rsidRPr="009C0625" w:rsidRDefault="001B4EC5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Internet –pc –material de oficina- impresora </w:t>
            </w:r>
            <w:r w:rsidR="007B7B28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–</w:t>
            </w: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="007B7B28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Tablet</w:t>
            </w:r>
            <w:r w:rsidR="00BF493A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-insumos computacionales</w:t>
            </w:r>
            <w:r w:rsidR="00D21159">
              <w:rPr>
                <w:rFonts w:asciiTheme="majorHAnsi" w:eastAsia="Arial Unicode MS" w:hAnsiTheme="majorHAnsi" w:cs="Arial"/>
                <w:sz w:val="24"/>
                <w:szCs w:val="24"/>
              </w:rPr>
              <w:t>, plataforma Zoom</w:t>
            </w:r>
          </w:p>
        </w:tc>
      </w:tr>
      <w:tr w:rsidR="00042C24" w:rsidTr="00042C24"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FINANCIMIENTO</w:t>
            </w:r>
          </w:p>
        </w:tc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SEP</w:t>
            </w:r>
          </w:p>
        </w:tc>
      </w:tr>
      <w:tr w:rsidR="00042C24" w:rsidTr="00042C24"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0267B0" w:rsidRDefault="000267B0" w:rsidP="00864AB5"/>
    <w:p w:rsidR="000B7CB4" w:rsidRDefault="000B7CB4" w:rsidP="00864AB5"/>
    <w:p w:rsidR="00340B6F" w:rsidRDefault="00340B6F" w:rsidP="00864AB5"/>
    <w:p w:rsidR="00340B6F" w:rsidRDefault="00340B6F" w:rsidP="00864AB5"/>
    <w:p w:rsidR="00C34EBB" w:rsidRDefault="00C34EBB" w:rsidP="00864A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2"/>
        <w:gridCol w:w="6572"/>
      </w:tblGrid>
      <w:tr w:rsidR="000267B0" w:rsidTr="00637249">
        <w:tc>
          <w:tcPr>
            <w:tcW w:w="6572" w:type="dxa"/>
            <w:shd w:val="clear" w:color="auto" w:fill="F2B4EE"/>
          </w:tcPr>
          <w:p w:rsidR="000267B0" w:rsidRDefault="007677CA" w:rsidP="00637249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</w:t>
            </w:r>
          </w:p>
          <w:p w:rsidR="000267B0" w:rsidRPr="009C0625" w:rsidRDefault="000267B0" w:rsidP="00637249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0267B0" w:rsidRPr="00D21159" w:rsidRDefault="0040659A" w:rsidP="00DA77F2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 xml:space="preserve">Refuerzo positivo </w:t>
            </w:r>
            <w:r w:rsidR="007E1F13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a los estudiantes</w:t>
            </w:r>
            <w:r w:rsidR="00C34EBB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6572" w:type="dxa"/>
            <w:shd w:val="clear" w:color="auto" w:fill="F2B4EE"/>
          </w:tcPr>
          <w:p w:rsidR="000267B0" w:rsidRPr="009C0625" w:rsidRDefault="000267B0" w:rsidP="00637249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"/>
                <w:b/>
                <w:color w:val="0070C0"/>
              </w:rPr>
            </w:pPr>
            <w:r w:rsidRPr="009C0625">
              <w:rPr>
                <w:rFonts w:asciiTheme="majorHAnsi" w:eastAsia="Arial Unicode MS" w:hAnsiTheme="majorHAnsi" w:cs="Arial"/>
                <w:b/>
                <w:color w:val="0070C0"/>
              </w:rPr>
              <w:t>DESCRIPCION:</w:t>
            </w:r>
          </w:p>
          <w:p w:rsidR="000267B0" w:rsidRPr="007476CA" w:rsidRDefault="0040659A" w:rsidP="0040659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</w:t>
            </w:r>
            <w:r w:rsidR="007F0645">
              <w:rPr>
                <w:rFonts w:asciiTheme="majorHAnsi" w:hAnsiTheme="majorHAnsi" w:cs="Arial"/>
                <w:sz w:val="24"/>
                <w:szCs w:val="24"/>
              </w:rPr>
              <w:t>os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profesores corrigen las tareas, cuadernos y trabajo de los estudiantes mediante comentarios escritos que destacan los aspectos logrados, señalan errores e incluyen sugerencias para la mejora además de felicitar a los estudiantes por sus logros y esfuerzos a través de felicitaciones al apoderado, estímulo individuales y grupales. 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6572" w:type="dxa"/>
          </w:tcPr>
          <w:p w:rsidR="00A6380B" w:rsidRDefault="00A6380B" w:rsidP="0040659A">
            <w:pPr>
              <w:pStyle w:val="Prrafodelista"/>
              <w:numPr>
                <w:ilvl w:val="0"/>
                <w:numId w:val="19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Rúbrica de evaluación (lista coteo) </w:t>
            </w:r>
          </w:p>
          <w:p w:rsidR="00A6380B" w:rsidRDefault="00A6380B" w:rsidP="00A6380B">
            <w:pPr>
              <w:pStyle w:val="Prrafodelista"/>
              <w:numPr>
                <w:ilvl w:val="0"/>
                <w:numId w:val="19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Pauta de revisión de cuaderno.</w:t>
            </w:r>
          </w:p>
          <w:p w:rsidR="00A6380B" w:rsidRDefault="00A6380B" w:rsidP="00A6380B">
            <w:pPr>
              <w:pStyle w:val="Prrafodelista"/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</w:p>
          <w:p w:rsidR="00A6380B" w:rsidRPr="00147EE7" w:rsidRDefault="00A6380B" w:rsidP="00A6380B">
            <w:pPr>
              <w:pStyle w:val="Prrafodelista"/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6572" w:type="dxa"/>
          </w:tcPr>
          <w:p w:rsidR="000267B0" w:rsidRPr="009C0625" w:rsidRDefault="00D50362" w:rsidP="00757355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8</w:t>
            </w:r>
            <w:r w:rsidR="00637249">
              <w:rPr>
                <w:rFonts w:asciiTheme="majorHAnsi" w:eastAsia="Arial Unicode MS" w:hAnsiTheme="majorHAnsi" w:cs="Arial"/>
                <w:sz w:val="24"/>
                <w:szCs w:val="24"/>
              </w:rPr>
              <w:t>0% de efectividad en l</w:t>
            </w:r>
            <w:r w:rsidR="00757355">
              <w:rPr>
                <w:rFonts w:asciiTheme="majorHAnsi" w:eastAsia="Arial Unicode MS" w:hAnsiTheme="majorHAnsi" w:cs="Arial"/>
                <w:sz w:val="24"/>
                <w:szCs w:val="24"/>
              </w:rPr>
              <w:t>a corrección y supervisión de cuadernos por asignatura.</w:t>
            </w:r>
            <w:r w:rsidR="0063724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6572" w:type="dxa"/>
          </w:tcPr>
          <w:p w:rsidR="000267B0" w:rsidRPr="00637249" w:rsidRDefault="000267B0" w:rsidP="00637249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9C0625">
              <w:rPr>
                <w:rFonts w:asciiTheme="majorHAnsi" w:hAnsiTheme="majorHAnsi" w:cs="Arial"/>
                <w:sz w:val="24"/>
                <w:szCs w:val="24"/>
              </w:rPr>
              <w:t>Plan de desarrollo profesional docente</w:t>
            </w:r>
            <w:r w:rsidR="00B10CDB">
              <w:rPr>
                <w:rFonts w:asciiTheme="majorHAnsi" w:hAnsiTheme="majorHAnsi" w:cs="Arial"/>
                <w:sz w:val="24"/>
                <w:szCs w:val="24"/>
              </w:rPr>
              <w:t xml:space="preserve"> inclusión 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UTP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6572" w:type="dxa"/>
          </w:tcPr>
          <w:p w:rsidR="000267B0" w:rsidRPr="009C0625" w:rsidRDefault="00C34EBB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Julio, septiembre, diciembre 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6572" w:type="dxa"/>
          </w:tcPr>
          <w:p w:rsidR="000267B0" w:rsidRPr="009C0625" w:rsidRDefault="000267B0" w:rsidP="00757355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Internet –pc –material de oficina- impresora – Tablet-insumos computacionales</w:t>
            </w:r>
            <w:r w:rsidR="00637249">
              <w:rPr>
                <w:rFonts w:asciiTheme="majorHAnsi" w:eastAsia="Arial Unicode MS" w:hAnsiTheme="majorHAnsi" w:cs="Arial"/>
                <w:sz w:val="24"/>
                <w:szCs w:val="24"/>
              </w:rPr>
              <w:t>, plataformas digitales</w:t>
            </w:r>
            <w:r w:rsidR="00B10CDB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FINANCIMIENTO</w:t>
            </w:r>
          </w:p>
        </w:tc>
        <w:tc>
          <w:tcPr>
            <w:tcW w:w="6572" w:type="dxa"/>
          </w:tcPr>
          <w:p w:rsidR="000267B0" w:rsidRPr="009C0625" w:rsidRDefault="00B10CDB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PIE</w:t>
            </w:r>
          </w:p>
        </w:tc>
      </w:tr>
      <w:tr w:rsidR="000267B0" w:rsidTr="00637249"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6572" w:type="dxa"/>
          </w:tcPr>
          <w:p w:rsidR="000267B0" w:rsidRPr="009C0625" w:rsidRDefault="000267B0" w:rsidP="00637249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0267B0" w:rsidRDefault="000267B0" w:rsidP="00864AB5"/>
    <w:p w:rsidR="000267B0" w:rsidRDefault="000267B0" w:rsidP="00864AB5"/>
    <w:p w:rsidR="000267B0" w:rsidRDefault="000267B0" w:rsidP="00864AB5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864AB5" w:rsidTr="00CA204E">
        <w:trPr>
          <w:trHeight w:val="419"/>
        </w:trPr>
        <w:tc>
          <w:tcPr>
            <w:tcW w:w="6564" w:type="dxa"/>
            <w:shd w:val="clear" w:color="auto" w:fill="F2B4EE"/>
          </w:tcPr>
          <w:p w:rsidR="00864AB5" w:rsidRPr="00CA204E" w:rsidRDefault="00864AB5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lastRenderedPageBreak/>
              <w:t>DIMENSION</w:t>
            </w:r>
          </w:p>
        </w:tc>
        <w:tc>
          <w:tcPr>
            <w:tcW w:w="6580" w:type="dxa"/>
            <w:gridSpan w:val="2"/>
            <w:shd w:val="clear" w:color="auto" w:fill="F2B4EE"/>
          </w:tcPr>
          <w:p w:rsidR="00864AB5" w:rsidRPr="00CA204E" w:rsidRDefault="00864AB5" w:rsidP="007E0DC1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GESTION PEDAGOGICA</w:t>
            </w:r>
          </w:p>
        </w:tc>
      </w:tr>
      <w:tr w:rsidR="00864AB5" w:rsidTr="007E0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CA204E" w:rsidRDefault="00CA204E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A204E" w:rsidRDefault="00CA204E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864AB5" w:rsidRPr="00CA204E" w:rsidRDefault="0068554C" w:rsidP="007E0DC1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CA204E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864AB5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sz w:val="28"/>
                <w:szCs w:val="28"/>
              </w:rPr>
              <w:t>Diseñar estrategias pedagógicas, que posibiliten unificar los criterios sobre el proceso de enseñanza de los aprendizajes esenciales a través de metodologías activas, motivadoras e innovadoras, dando respuesta en los diferentes ámbitos en un clima de bienestar y apego</w:t>
            </w:r>
          </w:p>
          <w:p w:rsidR="00CA204E" w:rsidRPr="00CA204E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864AB5" w:rsidTr="00CA204E">
        <w:trPr>
          <w:trHeight w:val="536"/>
        </w:trPr>
        <w:tc>
          <w:tcPr>
            <w:tcW w:w="6564" w:type="dxa"/>
            <w:shd w:val="clear" w:color="auto" w:fill="F2B4EE"/>
          </w:tcPr>
          <w:p w:rsidR="00864AB5" w:rsidRPr="00CA204E" w:rsidRDefault="00864AB5" w:rsidP="007E0D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2B4EE"/>
          </w:tcPr>
          <w:p w:rsidR="00864AB5" w:rsidRPr="00CA204E" w:rsidRDefault="00864AB5" w:rsidP="00324B6B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Apoyo al Desarrollo de los Estudiantes</w:t>
            </w:r>
          </w:p>
        </w:tc>
      </w:tr>
    </w:tbl>
    <w:p w:rsidR="00864AB5" w:rsidRDefault="00864AB5" w:rsidP="00864AB5"/>
    <w:p w:rsidR="00864AB5" w:rsidRDefault="00864AB5" w:rsidP="00864AB5"/>
    <w:p w:rsidR="00D21159" w:rsidRDefault="00D21159" w:rsidP="00864AB5"/>
    <w:p w:rsidR="00386FC1" w:rsidRDefault="00386FC1" w:rsidP="00864AB5"/>
    <w:p w:rsidR="00386FC1" w:rsidRDefault="00386FC1" w:rsidP="00864AB5"/>
    <w:p w:rsidR="00386FC1" w:rsidRDefault="00386FC1" w:rsidP="00864AB5"/>
    <w:p w:rsidR="00340B6F" w:rsidRDefault="00340B6F" w:rsidP="00864AB5"/>
    <w:p w:rsidR="00340B6F" w:rsidRDefault="00340B6F" w:rsidP="00864AB5"/>
    <w:p w:rsidR="00864AB5" w:rsidRDefault="00864AB5" w:rsidP="00864A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2"/>
        <w:gridCol w:w="6572"/>
      </w:tblGrid>
      <w:tr w:rsidR="00864AB5" w:rsidTr="00CA204E">
        <w:tc>
          <w:tcPr>
            <w:tcW w:w="6572" w:type="dxa"/>
            <w:shd w:val="clear" w:color="auto" w:fill="F2B4EE"/>
          </w:tcPr>
          <w:p w:rsidR="00864AB5" w:rsidRPr="009C0625" w:rsidRDefault="00864AB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864AB5" w:rsidRPr="00D21159" w:rsidRDefault="00C34EBB" w:rsidP="00D21159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Apoyo a estudiantes NEE</w:t>
            </w:r>
          </w:p>
          <w:p w:rsidR="009C0625" w:rsidRPr="009C0625" w:rsidRDefault="009C0625" w:rsidP="009C0625">
            <w:p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</w:tc>
        <w:tc>
          <w:tcPr>
            <w:tcW w:w="6572" w:type="dxa"/>
            <w:shd w:val="clear" w:color="auto" w:fill="F2B4EE"/>
          </w:tcPr>
          <w:p w:rsidR="00864AB5" w:rsidRPr="009C0625" w:rsidRDefault="00864AB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864AB5" w:rsidRPr="009C0625" w:rsidRDefault="007F0645" w:rsidP="007E0DC1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Los docentes y especialistas trabajan de manera coordinada para asegurar el aprendizaje y la participación activa de los estudiantes con NEE en clases, diseñan adecuaciones curriculares cuando corresponda, definen como desarrollar el trabajo en conjunto en el aula, acuerdan responsabilidades y se reúnen periódicamente para realizar seguimiento.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6572" w:type="dxa"/>
          </w:tcPr>
          <w:p w:rsidR="00EB59DC" w:rsidRPr="00786512" w:rsidRDefault="00C34EBB" w:rsidP="00786512">
            <w:pPr>
              <w:pStyle w:val="Prrafodelista"/>
              <w:numPr>
                <w:ilvl w:val="0"/>
                <w:numId w:val="2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lista de niños con NEE detectados según evaluaciones </w:t>
            </w:r>
          </w:p>
          <w:p w:rsidR="00786512" w:rsidRPr="00786512" w:rsidRDefault="00C34EBB" w:rsidP="00786512">
            <w:pPr>
              <w:pStyle w:val="Prrafodelista"/>
              <w:numPr>
                <w:ilvl w:val="0"/>
                <w:numId w:val="2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evaluación diagnostica </w:t>
            </w:r>
            <w:r w:rsidR="00786512"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>individual: en relación al estudiante, al contexto educativo y familiar</w:t>
            </w:r>
          </w:p>
          <w:p w:rsidR="00C34EBB" w:rsidRPr="00786512" w:rsidRDefault="00786512" w:rsidP="00786512">
            <w:pPr>
              <w:pStyle w:val="Prrafodelista"/>
              <w:numPr>
                <w:ilvl w:val="0"/>
                <w:numId w:val="2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Adecuaciones curriculares individuales </w:t>
            </w:r>
          </w:p>
          <w:p w:rsidR="00C34EBB" w:rsidRPr="00786512" w:rsidRDefault="00C34EBB" w:rsidP="00786512">
            <w:pPr>
              <w:pStyle w:val="Prrafodelista"/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6572" w:type="dxa"/>
          </w:tcPr>
          <w:p w:rsidR="00864AB5" w:rsidRPr="009C0625" w:rsidRDefault="00757355" w:rsidP="007E0DC1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100% de adecuación curricular para estudiantes con NEE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Plan de formación docente</w:t>
            </w:r>
            <w:r w:rsidR="00B10CDB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/inclusión 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UTP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Desde 16 de marzo a  diciembre </w:t>
            </w:r>
          </w:p>
        </w:tc>
      </w:tr>
      <w:tr w:rsidR="0036066C" w:rsidTr="007E0DC1">
        <w:tc>
          <w:tcPr>
            <w:tcW w:w="6572" w:type="dxa"/>
          </w:tcPr>
          <w:p w:rsidR="0036066C" w:rsidRPr="009C0625" w:rsidRDefault="0036066C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6572" w:type="dxa"/>
          </w:tcPr>
          <w:p w:rsidR="00BF493A" w:rsidRPr="009C0625" w:rsidRDefault="0036066C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Pc –notebook-impresora-material de oficina</w:t>
            </w:r>
            <w:r w:rsidR="00660F7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artículos de librería material fungible </w:t>
            </w:r>
          </w:p>
        </w:tc>
      </w:tr>
      <w:tr w:rsidR="00042C24" w:rsidTr="00042C24"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FINANCIMIENTO</w:t>
            </w:r>
          </w:p>
        </w:tc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SEP</w:t>
            </w:r>
          </w:p>
        </w:tc>
      </w:tr>
      <w:tr w:rsidR="00042C24" w:rsidTr="00042C24"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TOTAL GASTOS</w:t>
            </w:r>
          </w:p>
        </w:tc>
        <w:tc>
          <w:tcPr>
            <w:tcW w:w="6572" w:type="dxa"/>
          </w:tcPr>
          <w:p w:rsidR="00042C24" w:rsidRPr="009C0625" w:rsidRDefault="00042C24" w:rsidP="00042C24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864AB5" w:rsidRDefault="00864AB5" w:rsidP="00864AB5"/>
    <w:p w:rsidR="00864AB5" w:rsidRDefault="00864AB5" w:rsidP="00864AB5"/>
    <w:p w:rsidR="00864AB5" w:rsidRDefault="00864AB5" w:rsidP="00864AB5"/>
    <w:p w:rsidR="00386FC1" w:rsidRDefault="00386FC1" w:rsidP="00864AB5"/>
    <w:p w:rsidR="00386FC1" w:rsidRDefault="00386FC1" w:rsidP="00864AB5"/>
    <w:p w:rsidR="00386FC1" w:rsidRDefault="00386FC1" w:rsidP="00864AB5"/>
    <w:p w:rsidR="00864AB5" w:rsidRDefault="00864AB5" w:rsidP="00864A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2"/>
        <w:gridCol w:w="6572"/>
      </w:tblGrid>
      <w:tr w:rsidR="00864AB5" w:rsidTr="00CA204E">
        <w:tc>
          <w:tcPr>
            <w:tcW w:w="6572" w:type="dxa"/>
            <w:shd w:val="clear" w:color="auto" w:fill="F2B4EE"/>
          </w:tcPr>
          <w:p w:rsidR="00864AB5" w:rsidRDefault="00864AB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2:</w:t>
            </w:r>
          </w:p>
          <w:p w:rsidR="009C0625" w:rsidRPr="009C0625" w:rsidRDefault="009C062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864AB5" w:rsidRPr="00D21159" w:rsidRDefault="007B13B1" w:rsidP="00D21159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color w:val="FFFFFF"/>
                <w:sz w:val="32"/>
                <w:szCs w:val="32"/>
              </w:rPr>
            </w:pPr>
            <w:r w:rsidRPr="00D21159">
              <w:rPr>
                <w:rFonts w:asciiTheme="majorHAnsi" w:hAnsiTheme="majorHAnsi" w:cs="Arial-BoldMT"/>
                <w:b/>
                <w:bCs/>
                <w:color w:val="0070C0"/>
                <w:sz w:val="32"/>
                <w:szCs w:val="32"/>
              </w:rPr>
              <w:t xml:space="preserve">REZAGO ESTUDIANTIL </w:t>
            </w:r>
            <w:r w:rsidRPr="00D21159">
              <w:rPr>
                <w:rFonts w:asciiTheme="majorHAnsi" w:hAnsiTheme="majorHAnsi" w:cs="ArialMT"/>
                <w:b/>
                <w:color w:val="0070C0"/>
                <w:sz w:val="32"/>
                <w:szCs w:val="32"/>
              </w:rPr>
              <w:t>A NIVEL COLECTIVO E INDIVIDUAL</w:t>
            </w:r>
          </w:p>
        </w:tc>
        <w:tc>
          <w:tcPr>
            <w:tcW w:w="6572" w:type="dxa"/>
            <w:shd w:val="clear" w:color="auto" w:fill="F2B4EE"/>
          </w:tcPr>
          <w:p w:rsidR="00864AB5" w:rsidRPr="009C0625" w:rsidRDefault="00864AB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864AB5" w:rsidRDefault="007F0645" w:rsidP="007E0DC1">
            <w:pPr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eastAsia="Arial Unicode MS" w:hAnsiTheme="majorHAnsi" w:cs="Arial"/>
                <w:sz w:val="28"/>
                <w:szCs w:val="28"/>
              </w:rPr>
              <w:t xml:space="preserve">El equipo técnico pedagógico y los docentes detectan a tiempo a los estudiantes que presenten dificultades en los aprendizajes para superar vacíos académicos producto de la pandemia, baja asistencia, baja motivación escolar, problema de salud física y mental. </w:t>
            </w:r>
          </w:p>
          <w:p w:rsidR="007F0645" w:rsidRPr="009C0625" w:rsidRDefault="007F0645" w:rsidP="007E0DC1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6572" w:type="dxa"/>
          </w:tcPr>
          <w:p w:rsidR="00EB59DC" w:rsidRPr="00EB59DC" w:rsidRDefault="00EB59DC" w:rsidP="00B05DB3">
            <w:pPr>
              <w:pStyle w:val="Prrafodelista"/>
              <w:numPr>
                <w:ilvl w:val="0"/>
                <w:numId w:val="1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</w:pPr>
            <w:r w:rsidRPr="00EB59DC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>Protocolo rezago estudiantil</w:t>
            </w:r>
            <w:r w:rsidR="00072EE0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 xml:space="preserve"> actualizado</w:t>
            </w:r>
            <w:r w:rsidRPr="00EB59DC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 xml:space="preserve"> </w:t>
            </w:r>
          </w:p>
          <w:p w:rsidR="00981378" w:rsidRDefault="00B05DB3" w:rsidP="00B05DB3">
            <w:pPr>
              <w:pStyle w:val="Prrafodelista"/>
              <w:numPr>
                <w:ilvl w:val="0"/>
                <w:numId w:val="1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B05DB3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Protocolo de visita domiciliaria </w:t>
            </w:r>
          </w:p>
          <w:p w:rsidR="00EB59DC" w:rsidRPr="00147EE7" w:rsidRDefault="00EB59DC" w:rsidP="00EB59DC">
            <w:pPr>
              <w:pStyle w:val="Prrafodelista"/>
              <w:numPr>
                <w:ilvl w:val="0"/>
                <w:numId w:val="1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impacto estudios de caso</w:t>
            </w:r>
          </w:p>
          <w:p w:rsidR="00B05DB3" w:rsidRPr="00147EE7" w:rsidRDefault="00B05DB3" w:rsidP="00B05DB3">
            <w:pPr>
              <w:pStyle w:val="Prrafodelista"/>
              <w:numPr>
                <w:ilvl w:val="0"/>
                <w:numId w:val="1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Informe de seguimiento académico </w:t>
            </w:r>
          </w:p>
          <w:p w:rsidR="00B05DB3" w:rsidRPr="00B05DB3" w:rsidRDefault="00786512" w:rsidP="00B05DB3">
            <w:pPr>
              <w:pStyle w:val="Prrafodelista"/>
              <w:numPr>
                <w:ilvl w:val="0"/>
                <w:numId w:val="1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786512">
              <w:rPr>
                <w:rFonts w:asciiTheme="majorHAnsi" w:eastAsia="Arial Unicode MS" w:hAnsiTheme="majorHAnsi" w:cs="Arial"/>
                <w:sz w:val="24"/>
                <w:szCs w:val="24"/>
              </w:rPr>
              <w:t>Plan de reforzamiento con resultados estadísticos</w:t>
            </w:r>
          </w:p>
          <w:p w:rsidR="00B05DB3" w:rsidRPr="009C0625" w:rsidRDefault="00B05DB3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6572" w:type="dxa"/>
          </w:tcPr>
          <w:p w:rsidR="00864AB5" w:rsidRPr="009C0625" w:rsidRDefault="0075735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10</w:t>
            </w:r>
            <w:r w:rsidR="00864AB5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0%  de efectivid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ad en la </w:t>
            </w:r>
            <w:r w:rsidR="00294A8A">
              <w:rPr>
                <w:rFonts w:asciiTheme="majorHAnsi" w:eastAsia="Arial Unicode MS" w:hAnsiTheme="majorHAnsi" w:cs="Arial"/>
                <w:sz w:val="24"/>
                <w:szCs w:val="24"/>
              </w:rPr>
              <w:t>detección de estudiantes con dificultades de aprendizaje.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9C0625">
              <w:rPr>
                <w:rFonts w:asciiTheme="majorHAnsi" w:hAnsiTheme="majorHAnsi" w:cs="Arial"/>
                <w:sz w:val="24"/>
                <w:szCs w:val="24"/>
              </w:rPr>
              <w:t>Plan de desarrollo profesional docente</w:t>
            </w:r>
          </w:p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hAnsiTheme="majorHAnsi" w:cs="Arial"/>
                <w:sz w:val="24"/>
                <w:szCs w:val="24"/>
              </w:rPr>
              <w:t>Plan de Apoyo a la Inclusión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Equipo directivo- UTP- Docentes- Educadora de diferencial- DFI</w:t>
            </w:r>
          </w:p>
        </w:tc>
      </w:tr>
      <w:tr w:rsidR="00864AB5" w:rsidTr="007E0DC1">
        <w:tc>
          <w:tcPr>
            <w:tcW w:w="6572" w:type="dxa"/>
          </w:tcPr>
          <w:p w:rsidR="00864AB5" w:rsidRPr="009C0625" w:rsidRDefault="00864AB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6572" w:type="dxa"/>
          </w:tcPr>
          <w:p w:rsidR="00864AB5" w:rsidRPr="009C0625" w:rsidRDefault="0041475E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864AB5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/ diciembre</w:t>
            </w:r>
          </w:p>
        </w:tc>
      </w:tr>
      <w:tr w:rsidR="0036066C" w:rsidTr="007E0DC1">
        <w:tc>
          <w:tcPr>
            <w:tcW w:w="6572" w:type="dxa"/>
          </w:tcPr>
          <w:p w:rsidR="0036066C" w:rsidRPr="009C0625" w:rsidRDefault="0036066C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6572" w:type="dxa"/>
          </w:tcPr>
          <w:p w:rsidR="00BF493A" w:rsidRPr="009C0625" w:rsidRDefault="0036066C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Pc- notebook- Tablet-material de oficina material tecnológico</w:t>
            </w:r>
            <w:r w:rsidR="00093910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-</w:t>
            </w:r>
            <w:r w:rsidR="00BF493A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>página</w:t>
            </w:r>
            <w:r w:rsidR="00093910" w:rsidRPr="009C062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web</w:t>
            </w:r>
            <w:r w:rsidR="008C1EBF">
              <w:rPr>
                <w:rFonts w:asciiTheme="majorHAnsi" w:eastAsia="Arial Unicode MS" w:hAnsiTheme="majorHAnsi" w:cs="Arial"/>
                <w:sz w:val="24"/>
                <w:szCs w:val="24"/>
              </w:rPr>
              <w:t>-recurso humanos</w:t>
            </w:r>
          </w:p>
        </w:tc>
      </w:tr>
      <w:tr w:rsidR="00752730" w:rsidTr="00744172">
        <w:tc>
          <w:tcPr>
            <w:tcW w:w="6572" w:type="dxa"/>
          </w:tcPr>
          <w:p w:rsidR="00752730" w:rsidRPr="009C0625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FINANCIMIENTO</w:t>
            </w:r>
          </w:p>
        </w:tc>
        <w:tc>
          <w:tcPr>
            <w:tcW w:w="6572" w:type="dxa"/>
          </w:tcPr>
          <w:p w:rsidR="00752730" w:rsidRPr="009C0625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6572" w:type="dxa"/>
          </w:tcPr>
          <w:p w:rsidR="00752730" w:rsidRPr="009C0625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9C0625">
              <w:rPr>
                <w:rFonts w:asciiTheme="majorHAnsi" w:eastAsia="Arial Unicode MS" w:hAnsiTheme="majorHAnsi" w:cs="Arial Unicode MS"/>
                <w:sz w:val="24"/>
                <w:szCs w:val="24"/>
              </w:rPr>
              <w:t>TOTAL GASTOS</w:t>
            </w:r>
          </w:p>
        </w:tc>
        <w:tc>
          <w:tcPr>
            <w:tcW w:w="6572" w:type="dxa"/>
          </w:tcPr>
          <w:p w:rsidR="00752730" w:rsidRPr="009C0625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21487D" w:rsidRDefault="0021487D" w:rsidP="00864AB5"/>
    <w:p w:rsidR="009C0625" w:rsidRDefault="009C0625" w:rsidP="00864AB5"/>
    <w:p w:rsidR="00DB4EDC" w:rsidRDefault="00DB4EDC" w:rsidP="00864AB5"/>
    <w:p w:rsidR="00DB4EDC" w:rsidRDefault="00DB4EDC" w:rsidP="00864AB5"/>
    <w:p w:rsidR="00DB4EDC" w:rsidRPr="00566910" w:rsidRDefault="00DB4EDC" w:rsidP="00DB4EDC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  <w:r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  <w:t>Área convivencia Escolar</w:t>
      </w:r>
    </w:p>
    <w:p w:rsidR="00DB4EDC" w:rsidRDefault="00DB4EDC" w:rsidP="00864AB5"/>
    <w:p w:rsidR="00DB4EDC" w:rsidRDefault="00DB4EDC" w:rsidP="00864AB5"/>
    <w:p w:rsidR="00DB4EDC" w:rsidRDefault="00DB4EDC" w:rsidP="00864AB5"/>
    <w:p w:rsidR="00DB4EDC" w:rsidRDefault="00DB4EDC" w:rsidP="00864AB5"/>
    <w:p w:rsidR="00DB4EDC" w:rsidRDefault="00DB4EDC" w:rsidP="00864AB5"/>
    <w:p w:rsidR="00DB4EDC" w:rsidRDefault="00DB4EDC" w:rsidP="00864AB5"/>
    <w:p w:rsidR="00317D36" w:rsidRDefault="00317D36" w:rsidP="00864AB5"/>
    <w:p w:rsidR="00FA2A23" w:rsidRDefault="00FA2A23" w:rsidP="00864AB5"/>
    <w:p w:rsidR="00DB4EDC" w:rsidRDefault="00DB4EDC" w:rsidP="00864AB5"/>
    <w:p w:rsidR="00DB4EDC" w:rsidRDefault="00DB4EDC" w:rsidP="00864AB5"/>
    <w:p w:rsidR="00DB4EDC" w:rsidRDefault="00DB4EDC" w:rsidP="00864AB5"/>
    <w:p w:rsidR="00D357C4" w:rsidRDefault="00D357C4" w:rsidP="00864AB5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D357C4" w:rsidTr="00D357C4">
        <w:trPr>
          <w:trHeight w:val="419"/>
        </w:trPr>
        <w:tc>
          <w:tcPr>
            <w:tcW w:w="6564" w:type="dxa"/>
            <w:shd w:val="clear" w:color="auto" w:fill="00B0F0"/>
          </w:tcPr>
          <w:p w:rsidR="00D357C4" w:rsidRPr="00CA204E" w:rsidRDefault="00D357C4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00B0F0"/>
          </w:tcPr>
          <w:p w:rsidR="00D357C4" w:rsidRPr="00CA204E" w:rsidRDefault="00DB4EDC" w:rsidP="007E0DC1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CONVIVENCIA ESCOLAR</w:t>
            </w:r>
          </w:p>
        </w:tc>
      </w:tr>
      <w:tr w:rsidR="00D357C4" w:rsidTr="007E0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CA204E" w:rsidRDefault="00CA204E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A204E" w:rsidRDefault="00CA204E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D357C4" w:rsidRPr="00CA204E" w:rsidRDefault="00D357C4" w:rsidP="00CB4260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</w:t>
            </w:r>
            <w:r w:rsidR="00240E25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2</w:t>
            </w:r>
          </w:p>
        </w:tc>
        <w:tc>
          <w:tcPr>
            <w:tcW w:w="6572" w:type="dxa"/>
          </w:tcPr>
          <w:p w:rsidR="00CA204E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CA204E" w:rsidRPr="00CA204E" w:rsidRDefault="00CA204E" w:rsidP="00CA204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sz w:val="28"/>
                <w:szCs w:val="28"/>
              </w:rPr>
              <w:t>Desarrollar acciones que permitan crear la promoción y prevención enmarcadas en la educación emocional y el autocuidado de la comunidad a través de un trabajo colaborativo.</w:t>
            </w:r>
          </w:p>
          <w:p w:rsidR="00D357C4" w:rsidRPr="00CA204E" w:rsidRDefault="00D357C4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D357C4" w:rsidTr="00CA204E">
        <w:trPr>
          <w:trHeight w:val="536"/>
        </w:trPr>
        <w:tc>
          <w:tcPr>
            <w:tcW w:w="6564" w:type="dxa"/>
            <w:shd w:val="clear" w:color="auto" w:fill="00B0F0"/>
          </w:tcPr>
          <w:p w:rsidR="00D357C4" w:rsidRPr="00CA204E" w:rsidRDefault="00D357C4" w:rsidP="007E0D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00B0F0"/>
          </w:tcPr>
          <w:p w:rsidR="00D357C4" w:rsidRPr="00CA204E" w:rsidRDefault="00B71D7F" w:rsidP="00CA204E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A204E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FORMACIÓN</w:t>
            </w:r>
          </w:p>
        </w:tc>
      </w:tr>
    </w:tbl>
    <w:p w:rsidR="00DB4EDC" w:rsidRDefault="00DB4EDC" w:rsidP="00864AB5"/>
    <w:p w:rsidR="00CA204E" w:rsidRDefault="00CA204E" w:rsidP="00864AB5"/>
    <w:p w:rsidR="00CA5812" w:rsidRPr="00CA5812" w:rsidRDefault="00CA5812" w:rsidP="00CA5812"/>
    <w:p w:rsidR="00CA5812" w:rsidRDefault="00CA5812" w:rsidP="00CA5812">
      <w:pPr>
        <w:tabs>
          <w:tab w:val="left" w:pos="3985"/>
        </w:tabs>
      </w:pPr>
      <w:r>
        <w:tab/>
      </w:r>
    </w:p>
    <w:p w:rsidR="00CA5812" w:rsidRDefault="00CA5812" w:rsidP="00CA5812">
      <w:pPr>
        <w:tabs>
          <w:tab w:val="left" w:pos="3985"/>
        </w:tabs>
      </w:pPr>
    </w:p>
    <w:p w:rsidR="00557CD0" w:rsidRDefault="00557CD0" w:rsidP="00CA5812">
      <w:pPr>
        <w:tabs>
          <w:tab w:val="left" w:pos="3985"/>
        </w:tabs>
      </w:pPr>
    </w:p>
    <w:p w:rsidR="00557CD0" w:rsidRDefault="00557CD0" w:rsidP="00CA5812">
      <w:pPr>
        <w:tabs>
          <w:tab w:val="left" w:pos="3985"/>
        </w:tabs>
      </w:pPr>
    </w:p>
    <w:p w:rsidR="001B2118" w:rsidRDefault="001B2118" w:rsidP="00CA5812">
      <w:pPr>
        <w:tabs>
          <w:tab w:val="left" w:pos="3985"/>
        </w:tabs>
      </w:pPr>
    </w:p>
    <w:p w:rsidR="003B206C" w:rsidRDefault="003B206C" w:rsidP="00CA5812">
      <w:pPr>
        <w:tabs>
          <w:tab w:val="left" w:pos="398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AD3DF5" w:rsidRPr="00210D1B" w:rsidTr="007272CA">
        <w:tc>
          <w:tcPr>
            <w:tcW w:w="4644" w:type="dxa"/>
            <w:shd w:val="clear" w:color="auto" w:fill="00B0F0"/>
          </w:tcPr>
          <w:p w:rsidR="00AD3DF5" w:rsidRDefault="00AD3DF5" w:rsidP="007272CA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210D1B" w:rsidRPr="00210D1B" w:rsidRDefault="00210D1B" w:rsidP="007272CA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AD3DF5" w:rsidRPr="00DA77F2" w:rsidRDefault="00962B8D" w:rsidP="00DA77F2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A77F2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>Plan formativo</w:t>
            </w:r>
            <w:r w:rsidR="003A060B" w:rsidRPr="00DA77F2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 xml:space="preserve"> </w:t>
            </w:r>
            <w:r w:rsidRPr="00DA77F2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 xml:space="preserve">Profesor jefe </w:t>
            </w:r>
            <w:r w:rsidR="00565976" w:rsidRPr="00DA77F2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>2022</w:t>
            </w:r>
          </w:p>
          <w:p w:rsidR="00AD3DF5" w:rsidRPr="00210D1B" w:rsidRDefault="00AD3DF5" w:rsidP="003A060B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AD3DF5" w:rsidRPr="00210D1B" w:rsidRDefault="00AD3DF5" w:rsidP="007272CA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color w:val="FF0000"/>
              </w:rPr>
              <w:t>DESCRIPCION:</w:t>
            </w:r>
          </w:p>
          <w:p w:rsidR="00AD3DF5" w:rsidRPr="00210D1B" w:rsidRDefault="00565976" w:rsidP="003A30D7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 w:rsidRPr="00565976">
              <w:rPr>
                <w:rFonts w:asciiTheme="majorHAnsi" w:eastAsia="Arial Unicode MS" w:hAnsiTheme="majorHAnsi" w:cs="Arial"/>
                <w:sz w:val="28"/>
                <w:szCs w:val="28"/>
              </w:rPr>
              <w:t>El profesor jefe destaca por su perseverancia y energía para dirigir al curso y es constante en velar por que sus estudiantes cumplan el reglamento. Por ejemplo, monitorea de cerca a los estudiantes con dificultades y ayuda al curso hasta que logran sacar adelante sus iniciativas.</w:t>
            </w:r>
            <w:r w:rsidR="00614AF8">
              <w:rPr>
                <w:rFonts w:asciiTheme="majorHAnsi" w:eastAsia="Arial Unicode MS" w:hAnsiTheme="majorHAnsi" w:cs="Arial"/>
                <w:sz w:val="28"/>
                <w:szCs w:val="28"/>
              </w:rPr>
              <w:t xml:space="preserve"> </w:t>
            </w:r>
          </w:p>
        </w:tc>
      </w:tr>
      <w:tr w:rsidR="00AD3DF5" w:rsidRPr="00210D1B" w:rsidTr="007272CA">
        <w:tc>
          <w:tcPr>
            <w:tcW w:w="4644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AD3DF5" w:rsidRDefault="00962B8D" w:rsidP="00962B8D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Plan de Profesor J</w:t>
            </w:r>
            <w:r w:rsidR="00AD3DF5"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efe</w:t>
            </w:r>
            <w:r w:rsidR="00565976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2022</w:t>
            </w:r>
          </w:p>
          <w:p w:rsidR="00565976" w:rsidRDefault="00565976" w:rsidP="00962B8D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565976">
              <w:rPr>
                <w:rFonts w:asciiTheme="majorHAnsi" w:eastAsia="Arial Unicode MS" w:hAnsiTheme="majorHAnsi" w:cs="Arial"/>
                <w:sz w:val="24"/>
                <w:szCs w:val="24"/>
              </w:rPr>
              <w:t>Entrevista, encuesta o grupo focal con estudiantes</w:t>
            </w:r>
          </w:p>
          <w:p w:rsidR="00565976" w:rsidRDefault="00565976" w:rsidP="00962B8D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565976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Entrevista, encuesta o grupo focal con familias y apoderados</w:t>
            </w:r>
          </w:p>
          <w:p w:rsidR="009251AE" w:rsidRDefault="009251AE" w:rsidP="00962B8D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Asistencia a reunión de apoderados </w:t>
            </w:r>
          </w:p>
          <w:p w:rsidR="002F19FA" w:rsidRPr="00147EE7" w:rsidRDefault="002F19FA" w:rsidP="002F19FA">
            <w:pPr>
              <w:pStyle w:val="Prrafodelista"/>
              <w:numPr>
                <w:ilvl w:val="0"/>
                <w:numId w:val="7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  <w:highlight w:val="yellow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  <w:highlight w:val="yellow"/>
              </w:rPr>
              <w:t xml:space="preserve">Planificación de las horas de jefaturas </w:t>
            </w:r>
          </w:p>
          <w:p w:rsidR="002F19FA" w:rsidRPr="00210D1B" w:rsidRDefault="002F19FA" w:rsidP="00AD3DF5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9251AE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impacto de la acción implementada</w:t>
            </w: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AD3DF5" w:rsidRPr="00210D1B" w:rsidTr="007272CA">
        <w:tc>
          <w:tcPr>
            <w:tcW w:w="4644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AD3DF5" w:rsidRPr="00210D1B" w:rsidRDefault="00DD036C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962B8D">
              <w:rPr>
                <w:rFonts w:asciiTheme="majorHAnsi" w:hAnsiTheme="majorHAnsi"/>
                <w:sz w:val="24"/>
                <w:szCs w:val="24"/>
              </w:rPr>
              <w:t>0</w:t>
            </w:r>
            <w:r w:rsidR="00715724">
              <w:rPr>
                <w:rFonts w:asciiTheme="majorHAnsi" w:hAnsiTheme="majorHAnsi"/>
                <w:sz w:val="24"/>
                <w:szCs w:val="24"/>
              </w:rPr>
              <w:t xml:space="preserve"> %  de los profesores jefes utiliza el plan formativo para potenciar los procesos de enseñanza.</w:t>
            </w:r>
          </w:p>
        </w:tc>
      </w:tr>
      <w:tr w:rsidR="00AD3DF5" w:rsidRPr="00210D1B" w:rsidTr="007272CA">
        <w:tc>
          <w:tcPr>
            <w:tcW w:w="4644" w:type="dxa"/>
          </w:tcPr>
          <w:p w:rsidR="00AD3DF5" w:rsidRPr="00210D1B" w:rsidRDefault="004B1D6C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>
              <w:rPr>
                <w:rFonts w:asciiTheme="majorHAnsi" w:eastAsia="Arial Unicode MS" w:hAnsiTheme="majorHAnsi" w:cs="Arial Unicode MS"/>
                <w:sz w:val="24"/>
                <w:szCs w:val="24"/>
              </w:rPr>
              <w:t>.</w:t>
            </w:r>
            <w:r w:rsidR="00AD3DF5"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210D1B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AD3DF5" w:rsidRPr="00210D1B" w:rsidTr="007272CA">
        <w:tc>
          <w:tcPr>
            <w:tcW w:w="4644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CONVIVENCIA ESCOLAR</w:t>
            </w:r>
          </w:p>
        </w:tc>
      </w:tr>
      <w:tr w:rsidR="00AD3DF5" w:rsidRPr="00210D1B" w:rsidTr="007272CA">
        <w:tc>
          <w:tcPr>
            <w:tcW w:w="4644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Enero </w:t>
            </w:r>
            <w:r w:rsidR="00B651CB">
              <w:rPr>
                <w:rFonts w:asciiTheme="majorHAnsi" w:eastAsia="Arial Unicode MS" w:hAnsiTheme="majorHAnsi" w:cs="Arial"/>
                <w:sz w:val="24"/>
                <w:szCs w:val="24"/>
              </w:rPr>
              <w:t>–</w:t>
            </w: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diciembre</w:t>
            </w:r>
          </w:p>
        </w:tc>
      </w:tr>
      <w:tr w:rsidR="00AD3DF5" w:rsidRPr="00210D1B" w:rsidTr="007272CA">
        <w:tc>
          <w:tcPr>
            <w:tcW w:w="4644" w:type="dxa"/>
          </w:tcPr>
          <w:p w:rsidR="00AD3DF5" w:rsidRPr="00210D1B" w:rsidRDefault="00AD3DF5" w:rsidP="007272CA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BF493A" w:rsidRPr="00210D1B" w:rsidRDefault="00AD3DF5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Notebook-internet-material de oficina</w:t>
            </w:r>
            <w:r w:rsidR="0083417F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="007F1E03">
              <w:rPr>
                <w:rFonts w:asciiTheme="majorHAnsi" w:eastAsia="Arial Unicode MS" w:hAnsiTheme="majorHAnsi" w:cs="Arial"/>
                <w:sz w:val="24"/>
                <w:szCs w:val="24"/>
              </w:rPr>
              <w:t>Tablet internet</w:t>
            </w:r>
          </w:p>
        </w:tc>
      </w:tr>
      <w:tr w:rsidR="00752730" w:rsidRPr="00210D1B" w:rsidTr="00752730">
        <w:tc>
          <w:tcPr>
            <w:tcW w:w="4644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FINANCIMIENTO</w:t>
            </w:r>
          </w:p>
        </w:tc>
        <w:tc>
          <w:tcPr>
            <w:tcW w:w="8500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SEP</w:t>
            </w:r>
          </w:p>
        </w:tc>
      </w:tr>
      <w:tr w:rsidR="00752730" w:rsidRPr="00210D1B" w:rsidTr="00752730">
        <w:tc>
          <w:tcPr>
            <w:tcW w:w="4644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AD3DF5" w:rsidRPr="00210D1B" w:rsidRDefault="00AD3DF5" w:rsidP="00CA5812">
      <w:pPr>
        <w:tabs>
          <w:tab w:val="left" w:pos="3985"/>
        </w:tabs>
        <w:rPr>
          <w:rFonts w:asciiTheme="majorHAnsi" w:hAnsiTheme="majorHAnsi"/>
        </w:rPr>
      </w:pPr>
    </w:p>
    <w:p w:rsidR="00147EE7" w:rsidRDefault="00147EE7" w:rsidP="00CA5812">
      <w:pPr>
        <w:tabs>
          <w:tab w:val="left" w:pos="3985"/>
        </w:tabs>
      </w:pPr>
    </w:p>
    <w:p w:rsidR="00210D1B" w:rsidRDefault="00210D1B" w:rsidP="00CA5812">
      <w:pPr>
        <w:tabs>
          <w:tab w:val="left" w:pos="3985"/>
        </w:tabs>
      </w:pPr>
    </w:p>
    <w:p w:rsidR="00AB5A7D" w:rsidRDefault="00AB5A7D" w:rsidP="00CA5812">
      <w:pPr>
        <w:tabs>
          <w:tab w:val="left" w:pos="398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B71D7F" w:rsidTr="00275094">
        <w:tc>
          <w:tcPr>
            <w:tcW w:w="4644" w:type="dxa"/>
            <w:shd w:val="clear" w:color="auto" w:fill="00B0F0"/>
          </w:tcPr>
          <w:p w:rsidR="00B71D7F" w:rsidRDefault="004A1725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2</w:t>
            </w:r>
            <w:r w:rsidR="00B71D7F" w:rsidRPr="00210D1B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210D1B" w:rsidRPr="00DA77F2" w:rsidRDefault="007F1E03" w:rsidP="00DA77F2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A77F2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Taller de Habilidades</w:t>
            </w:r>
          </w:p>
          <w:p w:rsidR="007B13B1" w:rsidRPr="00210D1B" w:rsidRDefault="00B726BF" w:rsidP="007B13B1">
            <w:pPr>
              <w:tabs>
                <w:tab w:val="left" w:pos="7635"/>
              </w:tabs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FF0000"/>
                <w:sz w:val="36"/>
                <w:szCs w:val="36"/>
              </w:rPr>
              <w:t xml:space="preserve"> </w:t>
            </w:r>
          </w:p>
          <w:p w:rsidR="00B71D7F" w:rsidRPr="00210D1B" w:rsidRDefault="00B71D7F" w:rsidP="007E0DC1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B71D7F" w:rsidRPr="00210D1B" w:rsidRDefault="00B71D7F" w:rsidP="007E0DC1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B71D7F" w:rsidRPr="00210D1B" w:rsidRDefault="00B71D7F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210D1B" w:rsidRPr="00210D1B" w:rsidRDefault="00210D1B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</w:p>
          <w:p w:rsidR="009251AE" w:rsidRDefault="009251AE" w:rsidP="00003530">
            <w:pPr>
              <w:tabs>
                <w:tab w:val="left" w:pos="2646"/>
              </w:tabs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El establecimiento implementa programa específicos y talleres para enseñar habilidades para resolución de conflictos, habilidades parentales, talleres a estudiantes formativa, orien</w:t>
            </w:r>
            <w:r w:rsidR="004D1E2D">
              <w:rPr>
                <w:rFonts w:asciiTheme="majorHAnsi" w:hAnsiTheme="majorHAnsi"/>
                <w:sz w:val="28"/>
                <w:szCs w:val="28"/>
              </w:rPr>
              <w:t xml:space="preserve">tados para la comunidad educativa. </w:t>
            </w:r>
          </w:p>
          <w:p w:rsidR="00A46144" w:rsidRPr="00210D1B" w:rsidRDefault="00A46144" w:rsidP="00003530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</w:p>
        </w:tc>
      </w:tr>
      <w:tr w:rsidR="00B71D7F" w:rsidTr="00275094">
        <w:tc>
          <w:tcPr>
            <w:tcW w:w="4644" w:type="dxa"/>
          </w:tcPr>
          <w:p w:rsidR="00B71D7F" w:rsidRPr="00210D1B" w:rsidRDefault="00B71D7F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EA7B0D" w:rsidRDefault="0037101C" w:rsidP="00962B8D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</w:pPr>
            <w:r w:rsidRPr="00CB4260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 xml:space="preserve">Plan </w:t>
            </w:r>
            <w:r w:rsidR="00962B8D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>de capacitación con talleres y cronograma.</w:t>
            </w:r>
            <w:r w:rsidR="00CB4260" w:rsidRPr="00962B8D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 xml:space="preserve"> </w:t>
            </w:r>
            <w:r w:rsidRPr="00962B8D">
              <w:rPr>
                <w:rFonts w:asciiTheme="majorHAnsi" w:eastAsia="Arial Unicode MS" w:hAnsiTheme="majorHAnsi" w:cs="Arial"/>
                <w:sz w:val="24"/>
                <w:szCs w:val="24"/>
                <w:highlight w:val="yellow"/>
              </w:rPr>
              <w:t xml:space="preserve"> </w:t>
            </w:r>
          </w:p>
          <w:p w:rsidR="00A146C2" w:rsidRPr="00A146C2" w:rsidRDefault="00A146C2" w:rsidP="00A146C2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Creación del instrumento de evaluación </w:t>
            </w:r>
          </w:p>
          <w:p w:rsidR="00B71D7F" w:rsidRPr="00147EE7" w:rsidRDefault="001F6038" w:rsidP="001F6038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Monitoreo y evaluación de los talle</w:t>
            </w:r>
            <w:r w:rsidR="00A146C2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re</w:t>
            </w: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s. </w:t>
            </w:r>
          </w:p>
          <w:p w:rsidR="001F6038" w:rsidRPr="00210D1B" w:rsidRDefault="001F6038" w:rsidP="00A146C2">
            <w:pPr>
              <w:pStyle w:val="Prrafodelista"/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B71D7F" w:rsidTr="00275094">
        <w:tc>
          <w:tcPr>
            <w:tcW w:w="4644" w:type="dxa"/>
          </w:tcPr>
          <w:p w:rsidR="00B71D7F" w:rsidRPr="00210D1B" w:rsidRDefault="00B71D7F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B71D7F" w:rsidRPr="00210D1B" w:rsidRDefault="00FF04DF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275094" w:rsidRPr="00210D1B">
              <w:rPr>
                <w:rFonts w:asciiTheme="majorHAnsi" w:hAnsiTheme="majorHAnsi"/>
                <w:sz w:val="24"/>
                <w:szCs w:val="24"/>
              </w:rPr>
              <w:t>0 %</w:t>
            </w:r>
            <w:r w:rsidR="00294A8A">
              <w:rPr>
                <w:rFonts w:asciiTheme="majorHAnsi" w:hAnsiTheme="majorHAnsi"/>
                <w:sz w:val="24"/>
                <w:szCs w:val="24"/>
              </w:rPr>
              <w:t xml:space="preserve">  de efectividad en la implementación de talleres para la enseñanza de habilidades</w:t>
            </w:r>
          </w:p>
        </w:tc>
      </w:tr>
      <w:tr w:rsidR="00B71D7F" w:rsidTr="00275094">
        <w:tc>
          <w:tcPr>
            <w:tcW w:w="4644" w:type="dxa"/>
          </w:tcPr>
          <w:p w:rsidR="00B71D7F" w:rsidRPr="00210D1B" w:rsidRDefault="00B71D7F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B71D7F" w:rsidRPr="00210D1B" w:rsidRDefault="00275094" w:rsidP="007E0DC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210D1B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B71D7F" w:rsidTr="00275094">
        <w:tc>
          <w:tcPr>
            <w:tcW w:w="4644" w:type="dxa"/>
          </w:tcPr>
          <w:p w:rsidR="00B71D7F" w:rsidRPr="00210D1B" w:rsidRDefault="00B71D7F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B71D7F" w:rsidRPr="00210D1B" w:rsidRDefault="0068554C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Psicóloga </w:t>
            </w:r>
          </w:p>
        </w:tc>
      </w:tr>
      <w:tr w:rsidR="00B71D7F" w:rsidTr="00275094">
        <w:tc>
          <w:tcPr>
            <w:tcW w:w="4644" w:type="dxa"/>
          </w:tcPr>
          <w:p w:rsidR="00B71D7F" w:rsidRPr="00210D1B" w:rsidRDefault="00B71D7F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B71D7F" w:rsidRPr="00210D1B" w:rsidRDefault="0041475E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962B8D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="00B71D7F"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36066C" w:rsidTr="00275094">
        <w:tc>
          <w:tcPr>
            <w:tcW w:w="4644" w:type="dxa"/>
          </w:tcPr>
          <w:p w:rsidR="0036066C" w:rsidRPr="00210D1B" w:rsidRDefault="0036066C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BF493A" w:rsidRPr="00210D1B" w:rsidRDefault="0036066C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Notebook-internet-material de oficina</w:t>
            </w:r>
            <w:r w:rsidR="008C1EBF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humanos</w:t>
            </w:r>
          </w:p>
        </w:tc>
      </w:tr>
      <w:tr w:rsidR="00752730" w:rsidTr="00752730">
        <w:tc>
          <w:tcPr>
            <w:tcW w:w="4644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FINANCIMIENTO</w:t>
            </w:r>
          </w:p>
        </w:tc>
        <w:tc>
          <w:tcPr>
            <w:tcW w:w="8500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SEP</w:t>
            </w:r>
          </w:p>
        </w:tc>
      </w:tr>
      <w:tr w:rsidR="00752730" w:rsidTr="00752730">
        <w:tc>
          <w:tcPr>
            <w:tcW w:w="4644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210D1B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CA5812" w:rsidRDefault="00CA5812" w:rsidP="00CA5812"/>
    <w:p w:rsidR="00593DC1" w:rsidRDefault="00593DC1" w:rsidP="00CA5812"/>
    <w:p w:rsidR="00593DC1" w:rsidRDefault="00593DC1" w:rsidP="00CA5812"/>
    <w:p w:rsidR="00593DC1" w:rsidRDefault="00593DC1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593DC1" w:rsidTr="00593DC1">
        <w:tc>
          <w:tcPr>
            <w:tcW w:w="4644" w:type="dxa"/>
            <w:shd w:val="clear" w:color="auto" w:fill="00B0F0"/>
          </w:tcPr>
          <w:p w:rsidR="00593DC1" w:rsidRDefault="00593DC1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3</w:t>
            </w:r>
            <w:r w:rsidRPr="00210D1B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593DC1" w:rsidRPr="00210D1B" w:rsidRDefault="00593DC1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593DC1" w:rsidRPr="00DA77F2" w:rsidRDefault="00593DC1" w:rsidP="00DA77F2">
            <w:pPr>
              <w:pStyle w:val="Prrafodelista"/>
              <w:numPr>
                <w:ilvl w:val="0"/>
                <w:numId w:val="13"/>
              </w:numPr>
              <w:tabs>
                <w:tab w:val="left" w:pos="7635"/>
              </w:tabs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DA77F2">
              <w:rPr>
                <w:rFonts w:asciiTheme="majorHAnsi" w:hAnsiTheme="majorHAnsi"/>
                <w:b/>
                <w:color w:val="FF0000"/>
                <w:sz w:val="36"/>
                <w:szCs w:val="36"/>
              </w:rPr>
              <w:t>Cuadrillas sanitarias</w:t>
            </w:r>
          </w:p>
          <w:p w:rsidR="00593DC1" w:rsidRPr="00210D1B" w:rsidRDefault="00593DC1" w:rsidP="00593DC1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593DC1" w:rsidRPr="00210D1B" w:rsidRDefault="00593DC1" w:rsidP="00593DC1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593DC1" w:rsidRPr="00210D1B" w:rsidRDefault="00593DC1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593DC1" w:rsidRPr="00210D1B" w:rsidRDefault="00593DC1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</w:p>
          <w:p w:rsidR="00593DC1" w:rsidRDefault="00593DC1" w:rsidP="00593DC1">
            <w:pPr>
              <w:tabs>
                <w:tab w:val="left" w:pos="2646"/>
              </w:tabs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Implementación de cuadrillas sanitarias las cuales realizan inducciones de </w:t>
            </w:r>
            <w:r w:rsidR="00711468">
              <w:rPr>
                <w:rFonts w:asciiTheme="majorHAnsi" w:hAnsiTheme="majorHAnsi"/>
                <w:sz w:val="28"/>
                <w:szCs w:val="28"/>
              </w:rPr>
              <w:t>la actualización de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seguridad y autocuidado del personal a través de capacitaciones, las cuales deben tener un análisis de efectividad y monitoreo permanente. </w:t>
            </w:r>
          </w:p>
          <w:p w:rsidR="00593DC1" w:rsidRPr="00210D1B" w:rsidRDefault="00593DC1" w:rsidP="00593DC1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593DC1" w:rsidRPr="00593DC1" w:rsidRDefault="00593DC1" w:rsidP="00593DC1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Protocolo de entrada, desplazamiento y limpieza </w:t>
            </w:r>
          </w:p>
          <w:p w:rsidR="00D46F2B" w:rsidRPr="00D46F2B" w:rsidRDefault="00593DC1" w:rsidP="00593DC1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Plan formativo de (rutinas diarias, hábitos higiénicos, salida </w:t>
            </w:r>
          </w:p>
          <w:p w:rsidR="00593DC1" w:rsidRPr="00593DC1" w:rsidRDefault="00593DC1" w:rsidP="00593DC1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casino, baños, patio, gimnasio) </w:t>
            </w:r>
          </w:p>
          <w:p w:rsidR="00593DC1" w:rsidRPr="00593DC1" w:rsidRDefault="00593DC1" w:rsidP="00593DC1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Registro de reuniones </w:t>
            </w:r>
          </w:p>
          <w:p w:rsidR="00593DC1" w:rsidRPr="00147EE7" w:rsidRDefault="00593DC1" w:rsidP="00593DC1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Informe de impacto </w:t>
            </w:r>
          </w:p>
          <w:p w:rsidR="00593DC1" w:rsidRPr="00210D1B" w:rsidRDefault="00593DC1" w:rsidP="00593DC1">
            <w:pPr>
              <w:pStyle w:val="Prrafodelista"/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Pr="00210D1B">
              <w:rPr>
                <w:rFonts w:asciiTheme="majorHAnsi" w:hAnsiTheme="majorHAnsi"/>
                <w:sz w:val="24"/>
                <w:szCs w:val="24"/>
              </w:rPr>
              <w:t>0 %</w:t>
            </w:r>
            <w:r w:rsidR="00294A8A">
              <w:rPr>
                <w:rFonts w:asciiTheme="majorHAnsi" w:hAnsiTheme="majorHAnsi"/>
                <w:sz w:val="24"/>
                <w:szCs w:val="24"/>
              </w:rPr>
              <w:t xml:space="preserve">  de efectividad en el monitoreo de las actualizaciones de las  inducciones </w:t>
            </w: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210D1B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593DC1" w:rsidRPr="00210D1B" w:rsidRDefault="00294A8A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Maritza </w:t>
            </w: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marzo </w:t>
            </w: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"/>
                <w:sz w:val="24"/>
                <w:szCs w:val="24"/>
              </w:rPr>
              <w:t>Notebook-internet-material de oficina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humanos</w:t>
            </w: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FINANCIMIENTO</w:t>
            </w:r>
          </w:p>
        </w:tc>
        <w:tc>
          <w:tcPr>
            <w:tcW w:w="8500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sz w:val="24"/>
                <w:szCs w:val="24"/>
              </w:rPr>
              <w:t>SEP</w:t>
            </w:r>
          </w:p>
        </w:tc>
      </w:tr>
      <w:tr w:rsidR="00593DC1" w:rsidTr="00593DC1">
        <w:tc>
          <w:tcPr>
            <w:tcW w:w="4644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210D1B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593DC1" w:rsidRPr="00210D1B" w:rsidRDefault="00593DC1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</w:tr>
    </w:tbl>
    <w:p w:rsidR="00003530" w:rsidRDefault="00003530" w:rsidP="00CA5812"/>
    <w:p w:rsidR="00003530" w:rsidRDefault="00003530" w:rsidP="00CA5812"/>
    <w:p w:rsidR="00003530" w:rsidRDefault="00003530" w:rsidP="00CA5812"/>
    <w:p w:rsidR="00B71D7F" w:rsidRDefault="00B71D7F" w:rsidP="00CA5812"/>
    <w:p w:rsidR="00B71D7F" w:rsidRPr="00210D1B" w:rsidRDefault="00B71D7F" w:rsidP="00CA5812">
      <w:pPr>
        <w:rPr>
          <w:rFonts w:asciiTheme="majorHAnsi" w:hAnsiTheme="majorHAnsi"/>
        </w:rPr>
      </w:pPr>
    </w:p>
    <w:p w:rsidR="00B71D7F" w:rsidRDefault="00B71D7F" w:rsidP="00CA5812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7E0DC1" w:rsidTr="007E0DC1">
        <w:trPr>
          <w:trHeight w:val="419"/>
        </w:trPr>
        <w:tc>
          <w:tcPr>
            <w:tcW w:w="6564" w:type="dxa"/>
            <w:shd w:val="clear" w:color="auto" w:fill="00B0F0"/>
          </w:tcPr>
          <w:p w:rsidR="007E0DC1" w:rsidRPr="006A3413" w:rsidRDefault="007E0DC1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00B0F0"/>
          </w:tcPr>
          <w:p w:rsidR="007E0DC1" w:rsidRPr="006A3413" w:rsidRDefault="00DB4EDC" w:rsidP="007E0DC1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CONVIVENCIA ESCOLAR</w:t>
            </w:r>
          </w:p>
        </w:tc>
      </w:tr>
      <w:tr w:rsidR="007E0DC1" w:rsidTr="007E0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6A3413" w:rsidRDefault="006A3413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7E0DC1" w:rsidRPr="006A3413" w:rsidRDefault="00240E25" w:rsidP="007E0DC1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6A3413" w:rsidRP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sz w:val="28"/>
                <w:szCs w:val="28"/>
              </w:rPr>
              <w:t>Desarrollar acciones que permitan crear la promoción y prevención enmarcadas en la educación emocional y el autocuidado de la comunidad a través de un trabajo colaborativo.</w:t>
            </w:r>
          </w:p>
          <w:p w:rsidR="007E0DC1" w:rsidRPr="006A3413" w:rsidRDefault="007E0DC1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7E0DC1" w:rsidTr="006A3413">
        <w:trPr>
          <w:trHeight w:val="536"/>
        </w:trPr>
        <w:tc>
          <w:tcPr>
            <w:tcW w:w="6564" w:type="dxa"/>
            <w:shd w:val="clear" w:color="auto" w:fill="00B0F0"/>
          </w:tcPr>
          <w:p w:rsidR="007E0DC1" w:rsidRPr="006A3413" w:rsidRDefault="007E0DC1" w:rsidP="007E0D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00B0F0"/>
          </w:tcPr>
          <w:p w:rsidR="007E0DC1" w:rsidRPr="006A3413" w:rsidRDefault="007E0DC1" w:rsidP="00CA204E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CONVIVENCIA</w:t>
            </w:r>
          </w:p>
        </w:tc>
      </w:tr>
    </w:tbl>
    <w:p w:rsidR="007E0DC1" w:rsidRDefault="007E0DC1" w:rsidP="00CA5812"/>
    <w:p w:rsidR="007E0DC1" w:rsidRDefault="007E0DC1" w:rsidP="00CA5812"/>
    <w:p w:rsidR="001D4025" w:rsidRDefault="001D4025" w:rsidP="00CA5812"/>
    <w:p w:rsidR="001D4025" w:rsidRDefault="001D4025" w:rsidP="00CA5812"/>
    <w:p w:rsidR="001D4025" w:rsidRDefault="001D4025" w:rsidP="00CA5812"/>
    <w:p w:rsidR="00CA204E" w:rsidRDefault="00CA204E" w:rsidP="00CA5812"/>
    <w:p w:rsidR="0079176E" w:rsidRDefault="0079176E" w:rsidP="00CA5812"/>
    <w:p w:rsidR="007E0DC1" w:rsidRDefault="007E0DC1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7E0DC1" w:rsidTr="007E0DC1">
        <w:tc>
          <w:tcPr>
            <w:tcW w:w="4644" w:type="dxa"/>
            <w:shd w:val="clear" w:color="auto" w:fill="00B0F0"/>
          </w:tcPr>
          <w:p w:rsidR="007E0DC1" w:rsidRPr="00151C70" w:rsidRDefault="007E0DC1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7E0DC1" w:rsidRPr="000A1931" w:rsidRDefault="004D1E2D" w:rsidP="000A1931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0A1931">
              <w:rPr>
                <w:rFonts w:asciiTheme="majorHAnsi" w:hAnsiTheme="majorHAnsi"/>
                <w:b/>
                <w:color w:val="FF0000"/>
                <w:sz w:val="32"/>
                <w:szCs w:val="32"/>
              </w:rPr>
              <w:t xml:space="preserve">Diagnóstico convivencia </w:t>
            </w:r>
          </w:p>
          <w:p w:rsidR="007E0DC1" w:rsidRPr="00151C70" w:rsidRDefault="007E0DC1" w:rsidP="007E0DC1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7E0DC1" w:rsidRPr="00151C70" w:rsidRDefault="007E0DC1" w:rsidP="007E0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7E0DC1" w:rsidRPr="00151C70" w:rsidRDefault="004D1E2D" w:rsidP="00176B6D">
            <w:pPr>
              <w:tabs>
                <w:tab w:val="left" w:pos="7635"/>
              </w:tabs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El Establecimiento aplica sociograma o encuesta de clima escolar para sondeo de forma anónima para los estudiantes se sientes acogidos o discriminados en la comunidad, y utiliza la información obtenida para implementar medidas que prevengan la discriminación y violencia escolar. </w:t>
            </w:r>
          </w:p>
        </w:tc>
      </w:tr>
      <w:tr w:rsidR="007E0DC1" w:rsidTr="007E0DC1">
        <w:tc>
          <w:tcPr>
            <w:tcW w:w="4644" w:type="dxa"/>
          </w:tcPr>
          <w:p w:rsidR="007E0DC1" w:rsidRPr="00151C70" w:rsidRDefault="007E0DC1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7E0DC1" w:rsidRDefault="00EB3A2F" w:rsidP="00752730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Informe diagnostico por curso</w:t>
            </w:r>
          </w:p>
          <w:p w:rsidR="00EB3A2F" w:rsidRDefault="00EB3A2F" w:rsidP="00752730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Plan de trabajo por dificultades detectadas</w:t>
            </w:r>
          </w:p>
          <w:p w:rsidR="00EB3A2F" w:rsidRDefault="00EB3A2F" w:rsidP="00752730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Cronograma del plan y evaluación </w:t>
            </w:r>
          </w:p>
          <w:p w:rsidR="0053694B" w:rsidRPr="00151C70" w:rsidRDefault="0053694B" w:rsidP="00752730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Informe de resultados por curso </w:t>
            </w:r>
          </w:p>
        </w:tc>
      </w:tr>
      <w:tr w:rsidR="007E0DC1" w:rsidTr="007E0DC1">
        <w:tc>
          <w:tcPr>
            <w:tcW w:w="4644" w:type="dxa"/>
          </w:tcPr>
          <w:p w:rsidR="007E0DC1" w:rsidRPr="00151C70" w:rsidRDefault="007E0DC1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7E0DC1" w:rsidRPr="00151C70" w:rsidRDefault="00294A8A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Disminución considerable en casos de discriminación y violencia escolar </w:t>
            </w:r>
          </w:p>
        </w:tc>
      </w:tr>
      <w:tr w:rsidR="007E0DC1" w:rsidTr="007E0DC1">
        <w:tc>
          <w:tcPr>
            <w:tcW w:w="4644" w:type="dxa"/>
          </w:tcPr>
          <w:p w:rsidR="007E0DC1" w:rsidRPr="00151C70" w:rsidRDefault="007E0DC1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7E0DC1" w:rsidRPr="00151C70" w:rsidRDefault="007E0DC1" w:rsidP="007E0DC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151C70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7E0DC1" w:rsidTr="007E0DC1">
        <w:tc>
          <w:tcPr>
            <w:tcW w:w="4644" w:type="dxa"/>
          </w:tcPr>
          <w:p w:rsidR="007E0DC1" w:rsidRPr="00151C70" w:rsidRDefault="007E0DC1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7E0DC1" w:rsidRPr="00151C70" w:rsidRDefault="001D4025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03530">
              <w:rPr>
                <w:rFonts w:asciiTheme="majorHAnsi" w:eastAsia="Arial Unicode MS" w:hAnsiTheme="majorHAnsi" w:cs="Arial"/>
                <w:sz w:val="24"/>
                <w:szCs w:val="24"/>
              </w:rPr>
              <w:t>Pamela Sepúlveda</w:t>
            </w:r>
            <w:r w:rsidR="00003530">
              <w:rPr>
                <w:rFonts w:asciiTheme="majorHAnsi" w:eastAsia="Arial Unicode MS" w:hAnsiTheme="majorHAnsi" w:cs="Arial"/>
                <w:sz w:val="24"/>
                <w:szCs w:val="24"/>
              </w:rPr>
              <w:t>.</w:t>
            </w:r>
          </w:p>
        </w:tc>
      </w:tr>
      <w:tr w:rsidR="007E0DC1" w:rsidTr="007E0DC1">
        <w:tc>
          <w:tcPr>
            <w:tcW w:w="4644" w:type="dxa"/>
          </w:tcPr>
          <w:p w:rsidR="007E0DC1" w:rsidRPr="00151C70" w:rsidRDefault="007E0DC1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7E0DC1" w:rsidRPr="00151C70" w:rsidRDefault="0041475E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</w:t>
            </w:r>
            <w:r w:rsidR="007E0DC1"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o- diciembre</w:t>
            </w:r>
          </w:p>
        </w:tc>
      </w:tr>
      <w:tr w:rsidR="00093910" w:rsidTr="007E0DC1">
        <w:tc>
          <w:tcPr>
            <w:tcW w:w="4644" w:type="dxa"/>
          </w:tcPr>
          <w:p w:rsidR="00093910" w:rsidRPr="00151C70" w:rsidRDefault="00093910" w:rsidP="007E0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346015" w:rsidRPr="00151C70" w:rsidRDefault="00093910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Material de ofic</w:t>
            </w:r>
            <w:r w:rsidR="00711468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ina </w:t>
            </w: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- notebook-</w:t>
            </w:r>
            <w:r w:rsidR="008C1EBF">
              <w:rPr>
                <w:rFonts w:asciiTheme="majorHAnsi" w:eastAsia="Arial Unicode MS" w:hAnsiTheme="majorHAnsi" w:cs="Arial"/>
                <w:sz w:val="24"/>
                <w:szCs w:val="24"/>
              </w:rPr>
              <w:t>recursos humanos</w:t>
            </w:r>
          </w:p>
        </w:tc>
      </w:tr>
      <w:tr w:rsidR="00752730" w:rsidTr="00744172">
        <w:tc>
          <w:tcPr>
            <w:tcW w:w="4644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151C70" w:rsidRDefault="00151C70" w:rsidP="00CA5812"/>
    <w:p w:rsidR="00557CD0" w:rsidRDefault="00557CD0" w:rsidP="00CA5812"/>
    <w:p w:rsidR="0053694B" w:rsidRDefault="0053694B" w:rsidP="00CA5812"/>
    <w:p w:rsidR="0053694B" w:rsidRDefault="0053694B" w:rsidP="00CA5812"/>
    <w:p w:rsidR="0053694B" w:rsidRDefault="0053694B" w:rsidP="00CA5812"/>
    <w:p w:rsidR="0058595F" w:rsidRDefault="0058595F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E66303" w:rsidTr="009E37E7">
        <w:tc>
          <w:tcPr>
            <w:tcW w:w="4644" w:type="dxa"/>
            <w:shd w:val="clear" w:color="auto" w:fill="00B0F0"/>
          </w:tcPr>
          <w:p w:rsidR="00E66303" w:rsidRDefault="00E66303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2:</w:t>
            </w:r>
          </w:p>
          <w:p w:rsidR="00151C70" w:rsidRPr="00151C70" w:rsidRDefault="00151C70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E66303" w:rsidRPr="00AB5790" w:rsidRDefault="0079176E" w:rsidP="00AB579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AB5790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 xml:space="preserve">Seguridad efectiva </w:t>
            </w:r>
          </w:p>
          <w:p w:rsidR="00E66303" w:rsidRPr="00151C70" w:rsidRDefault="00E66303" w:rsidP="009E37E7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E66303" w:rsidRPr="00151C70" w:rsidRDefault="00E66303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E66303" w:rsidRPr="00151C70" w:rsidRDefault="004D1E2D" w:rsidP="004D1E2D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inorHAnsi"/>
                <w:sz w:val="28"/>
                <w:szCs w:val="28"/>
              </w:rPr>
              <w:t xml:space="preserve">El establecimiento monitorea a los estudiantes en los distintos momentos y lugares, y se responsabiliza por su integridad física y psicológica durante la jornada escolar. El colegio cuenta con un control efectivo de los ingresos y egreso de los estudiantes mediante un sistema riguroso de control de asistencia durante la jornada escolar, atención constante en secretaria y cierre constante del perímetro del colegio.   </w:t>
            </w:r>
          </w:p>
        </w:tc>
      </w:tr>
      <w:tr w:rsidR="00E66303" w:rsidTr="009E37E7">
        <w:tc>
          <w:tcPr>
            <w:tcW w:w="4644" w:type="dxa"/>
          </w:tcPr>
          <w:p w:rsidR="00E66303" w:rsidRPr="00151C70" w:rsidRDefault="00E66303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0A1931" w:rsidRPr="000A1931" w:rsidRDefault="000A1931" w:rsidP="00E66303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A1931">
              <w:rPr>
                <w:rFonts w:asciiTheme="majorHAnsi" w:eastAsia="Arial Unicode MS" w:hAnsiTheme="majorHAnsi" w:cs="Arial"/>
                <w:b/>
                <w:bCs/>
                <w:color w:val="FF0000"/>
                <w:sz w:val="24"/>
                <w:szCs w:val="24"/>
              </w:rPr>
              <w:t xml:space="preserve">rutinas diarias, </w:t>
            </w:r>
          </w:p>
          <w:p w:rsidR="000A1931" w:rsidRPr="000A1931" w:rsidRDefault="000A1931" w:rsidP="00E66303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A1931">
              <w:rPr>
                <w:rFonts w:asciiTheme="majorHAnsi" w:eastAsia="Arial Unicode MS" w:hAnsiTheme="majorHAnsi" w:cs="Arial"/>
                <w:b/>
                <w:bCs/>
                <w:color w:val="FF0000"/>
                <w:sz w:val="24"/>
                <w:szCs w:val="24"/>
              </w:rPr>
              <w:t>plan de trabajo inspectoras,</w:t>
            </w:r>
          </w:p>
          <w:p w:rsidR="007A1696" w:rsidRPr="00151C70" w:rsidRDefault="000A1931" w:rsidP="00E66303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A1931">
              <w:rPr>
                <w:rFonts w:asciiTheme="majorHAnsi" w:eastAsia="Arial Unicode MS" w:hAnsiTheme="majorHAnsi" w:cs="Arial"/>
                <w:b/>
                <w:bCs/>
                <w:color w:val="FF0000"/>
                <w:sz w:val="24"/>
                <w:szCs w:val="24"/>
              </w:rPr>
              <w:t xml:space="preserve"> informe de impacto de efectividad del proceso</w:t>
            </w:r>
            <w:r w:rsidR="007A1696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66303" w:rsidTr="009E37E7">
        <w:tc>
          <w:tcPr>
            <w:tcW w:w="4644" w:type="dxa"/>
          </w:tcPr>
          <w:p w:rsidR="00E66303" w:rsidRPr="00151C70" w:rsidRDefault="00E66303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E66303" w:rsidRPr="00151C70" w:rsidRDefault="00F22F74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95% de efectividad en los controles de seguridad </w:t>
            </w:r>
          </w:p>
        </w:tc>
      </w:tr>
      <w:tr w:rsidR="00E66303" w:rsidTr="009E37E7">
        <w:tc>
          <w:tcPr>
            <w:tcW w:w="4644" w:type="dxa"/>
          </w:tcPr>
          <w:p w:rsidR="00E66303" w:rsidRPr="00151C70" w:rsidRDefault="00E66303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E66303" w:rsidRPr="00151C70" w:rsidRDefault="00E66303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151C70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E66303" w:rsidTr="009E37E7">
        <w:tc>
          <w:tcPr>
            <w:tcW w:w="4644" w:type="dxa"/>
          </w:tcPr>
          <w:p w:rsidR="00E66303" w:rsidRPr="00151C70" w:rsidRDefault="00E66303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E66303" w:rsidRPr="00151C70" w:rsidRDefault="00AF349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Convivencia escolar </w:t>
            </w:r>
          </w:p>
        </w:tc>
      </w:tr>
      <w:tr w:rsidR="00E66303" w:rsidTr="009E37E7">
        <w:tc>
          <w:tcPr>
            <w:tcW w:w="4644" w:type="dxa"/>
          </w:tcPr>
          <w:p w:rsidR="00E66303" w:rsidRPr="00151C70" w:rsidRDefault="00E66303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E66303" w:rsidRPr="00151C70" w:rsidRDefault="0041475E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</w:t>
            </w:r>
            <w:r w:rsidR="00E66303"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o- diciembre</w:t>
            </w:r>
          </w:p>
        </w:tc>
      </w:tr>
      <w:tr w:rsidR="00093910" w:rsidTr="009E37E7">
        <w:tc>
          <w:tcPr>
            <w:tcW w:w="4644" w:type="dxa"/>
          </w:tcPr>
          <w:p w:rsidR="00093910" w:rsidRPr="00151C70" w:rsidRDefault="0009391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346015" w:rsidRPr="00151C70" w:rsidRDefault="00093910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Pendrive- notebook-</w:t>
            </w:r>
            <w:r w:rsidR="00346015"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tablet</w:t>
            </w:r>
            <w:r w:rsidR="008C1EBF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humanos material oficina</w:t>
            </w:r>
          </w:p>
        </w:tc>
      </w:tr>
      <w:tr w:rsidR="00752730" w:rsidTr="00744172">
        <w:tc>
          <w:tcPr>
            <w:tcW w:w="4644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7E0DC1" w:rsidRDefault="007E0DC1" w:rsidP="00CA5812"/>
    <w:p w:rsidR="004D1E2D" w:rsidRDefault="004D1E2D" w:rsidP="00CA5812"/>
    <w:p w:rsidR="004D1E2D" w:rsidRDefault="004D1E2D" w:rsidP="00CA5812"/>
    <w:p w:rsidR="004D1E2D" w:rsidRDefault="004D1E2D" w:rsidP="00CA5812"/>
    <w:p w:rsidR="004D1E2D" w:rsidRDefault="004D1E2D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4D1E2D" w:rsidTr="00593DC1">
        <w:tc>
          <w:tcPr>
            <w:tcW w:w="4644" w:type="dxa"/>
            <w:shd w:val="clear" w:color="auto" w:fill="00B0F0"/>
          </w:tcPr>
          <w:p w:rsidR="004D1E2D" w:rsidRDefault="004D1E2D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3</w:t>
            </w:r>
            <w:r w:rsidRPr="00151C70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4D1E2D" w:rsidRPr="00151C70" w:rsidRDefault="004D1E2D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4D1E2D" w:rsidRPr="00CF4733" w:rsidRDefault="00CF4733" w:rsidP="00593DC1">
            <w:pPr>
              <w:jc w:val="both"/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</w:pPr>
            <w:r w:rsidRPr="00CF4733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 xml:space="preserve">Programa de prevención </w:t>
            </w:r>
          </w:p>
          <w:p w:rsidR="004D1E2D" w:rsidRPr="00AB5790" w:rsidRDefault="004D1E2D" w:rsidP="00AB5790">
            <w:pPr>
              <w:pStyle w:val="Prrafodelista"/>
              <w:numPr>
                <w:ilvl w:val="0"/>
                <w:numId w:val="13"/>
              </w:num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4D1E2D" w:rsidRPr="00151C70" w:rsidRDefault="004D1E2D" w:rsidP="00593DC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4D1E2D" w:rsidRPr="00151C70" w:rsidRDefault="004D1E2D" w:rsidP="00593DC1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inorHAnsi"/>
                <w:sz w:val="28"/>
                <w:szCs w:val="28"/>
              </w:rPr>
              <w:t xml:space="preserve">El establecimiento </w:t>
            </w:r>
            <w:r w:rsidR="00593DC1">
              <w:rPr>
                <w:rFonts w:asciiTheme="majorHAnsi" w:eastAsiaTheme="majorEastAsia" w:hAnsiTheme="majorHAnsi" w:cstheme="minorHAnsi"/>
                <w:sz w:val="28"/>
                <w:szCs w:val="28"/>
              </w:rPr>
              <w:t xml:space="preserve">implementa un programa sistemático para prevenir y abordar con protocolos claros de acción frente a casos de acoso escolar, donde se explicite a quien se debe recurrir y como abordar a víctima y victimarios, como trabajar con los apoderados y contar con toda la información necesaria para la prevención para este tipo de caso.  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AB5790" w:rsidRPr="00AB5790" w:rsidRDefault="004D1E2D" w:rsidP="00593DC1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  <w:r w:rsidR="00AB5790" w:rsidRPr="00AB5790">
              <w:rPr>
                <w:rFonts w:asciiTheme="majorHAnsi" w:eastAsia="Arial Unicode MS" w:hAnsiTheme="majorHAnsi" w:cs="Arial"/>
                <w:b/>
                <w:bCs/>
                <w:color w:val="FF0000"/>
                <w:sz w:val="24"/>
                <w:szCs w:val="24"/>
              </w:rPr>
              <w:t xml:space="preserve">protocolos de visita domiciliaria, </w:t>
            </w:r>
          </w:p>
          <w:p w:rsidR="004D1E2D" w:rsidRPr="00AB5790" w:rsidRDefault="00AB5790" w:rsidP="00593DC1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AB5790">
              <w:rPr>
                <w:rFonts w:asciiTheme="majorHAnsi" w:eastAsia="Arial Unicode MS" w:hAnsiTheme="majorHAnsi" w:cs="Arial"/>
                <w:b/>
                <w:bCs/>
                <w:color w:val="FF0000"/>
                <w:sz w:val="24"/>
                <w:szCs w:val="24"/>
              </w:rPr>
              <w:t>informe de impacto trimestral</w:t>
            </w:r>
          </w:p>
          <w:p w:rsidR="00AB5790" w:rsidRPr="00AB5790" w:rsidRDefault="00AB5790" w:rsidP="00593DC1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24"/>
                <w:szCs w:val="24"/>
              </w:rPr>
              <w:t>l</w:t>
            </w:r>
            <w:r w:rsidRPr="00AB5790">
              <w:rPr>
                <w:rFonts w:asciiTheme="majorHAnsi" w:eastAsia="Arial Unicode MS" w:hAnsiTheme="majorHAnsi" w:cs="Arial"/>
                <w:b/>
                <w:bCs/>
                <w:sz w:val="24"/>
                <w:szCs w:val="24"/>
              </w:rPr>
              <w:t>istado de alumnos ( bullying)</w:t>
            </w:r>
          </w:p>
          <w:p w:rsidR="00AB5790" w:rsidRPr="00AB5790" w:rsidRDefault="00AB5790" w:rsidP="00593DC1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AB5790">
              <w:rPr>
                <w:rFonts w:asciiTheme="majorHAnsi" w:eastAsia="Arial Unicode MS" w:hAnsiTheme="majorHAnsi" w:cs="Arial"/>
                <w:b/>
                <w:bCs/>
                <w:sz w:val="24"/>
                <w:szCs w:val="24"/>
              </w:rPr>
              <w:t xml:space="preserve">protocolos actualizados </w:t>
            </w:r>
          </w:p>
          <w:p w:rsidR="00AB5790" w:rsidRPr="00151C70" w:rsidRDefault="00AB5790" w:rsidP="00593DC1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AB5790">
              <w:rPr>
                <w:rFonts w:asciiTheme="majorHAnsi" w:eastAsia="Arial Unicode MS" w:hAnsiTheme="majorHAnsi" w:cs="Arial"/>
                <w:b/>
                <w:bCs/>
                <w:sz w:val="24"/>
                <w:szCs w:val="24"/>
              </w:rPr>
              <w:t>plan de acción a trabajar por curso y el personal.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4D1E2D" w:rsidRPr="00151C70" w:rsidRDefault="00F22F74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4D1E2D" w:rsidRPr="00151C70">
              <w:rPr>
                <w:rFonts w:asciiTheme="majorHAnsi" w:hAnsiTheme="majorHAnsi"/>
                <w:sz w:val="24"/>
                <w:szCs w:val="24"/>
              </w:rPr>
              <w:t>0 % de los</w:t>
            </w:r>
            <w:r w:rsidR="004D1E2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D1E2D" w:rsidRPr="00151C70">
              <w:rPr>
                <w:rFonts w:asciiTheme="majorHAnsi" w:hAnsiTheme="majorHAnsi"/>
                <w:sz w:val="24"/>
                <w:szCs w:val="24"/>
              </w:rPr>
              <w:t>casos abordados con plan de trabajo efectivo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151C70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Convivencia escolar 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</w:t>
            </w: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o- diciembre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Pendrive- notebook-tablet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humanos material oficina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4D1E2D" w:rsidTr="00593DC1">
        <w:tc>
          <w:tcPr>
            <w:tcW w:w="4644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4D1E2D" w:rsidRPr="00151C70" w:rsidRDefault="004D1E2D" w:rsidP="00593DC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E66303" w:rsidRDefault="00E66303" w:rsidP="00CA5812"/>
    <w:p w:rsidR="004D1E2D" w:rsidRDefault="004D1E2D" w:rsidP="00CA5812"/>
    <w:p w:rsidR="004D1E2D" w:rsidRDefault="004D1E2D" w:rsidP="00CA5812"/>
    <w:p w:rsidR="004D1E2D" w:rsidRDefault="004D1E2D" w:rsidP="00CA5812"/>
    <w:p w:rsidR="004D1E2D" w:rsidRDefault="004D1E2D" w:rsidP="00CA5812"/>
    <w:p w:rsidR="004D1E2D" w:rsidRDefault="004D1E2D" w:rsidP="00CA5812"/>
    <w:p w:rsidR="00E66303" w:rsidRDefault="00E66303" w:rsidP="00CA5812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C9199C" w:rsidTr="009E37E7">
        <w:trPr>
          <w:trHeight w:val="419"/>
        </w:trPr>
        <w:tc>
          <w:tcPr>
            <w:tcW w:w="6564" w:type="dxa"/>
            <w:shd w:val="clear" w:color="auto" w:fill="00B0F0"/>
          </w:tcPr>
          <w:p w:rsidR="00C9199C" w:rsidRPr="006A3413" w:rsidRDefault="00C9199C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00B0F0"/>
          </w:tcPr>
          <w:p w:rsidR="00C9199C" w:rsidRPr="006A3413" w:rsidRDefault="00DB4EDC" w:rsidP="009E37E7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CONVIVENCIA ESCOLAR</w:t>
            </w:r>
          </w:p>
        </w:tc>
      </w:tr>
      <w:tr w:rsidR="00C9199C" w:rsidTr="009E3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6A3413" w:rsidRPr="006A3413" w:rsidRDefault="006A3413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6A3413" w:rsidRPr="006A3413" w:rsidRDefault="006A3413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9199C" w:rsidRPr="006A3413" w:rsidRDefault="00240E25" w:rsidP="009E37E7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6A3413" w:rsidRP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16"/>
                <w:szCs w:val="16"/>
              </w:rPr>
            </w:pPr>
          </w:p>
          <w:p w:rsidR="006A3413" w:rsidRP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sz w:val="28"/>
                <w:szCs w:val="28"/>
              </w:rPr>
              <w:t>Desarrollar acciones que permitan crear la promoción y prevención enmarcadas en la educación emocional y el autocuidado de la comunidad a través de un trabajo colaborativo.</w:t>
            </w:r>
          </w:p>
          <w:p w:rsidR="006A3413" w:rsidRPr="006A3413" w:rsidRDefault="006A3413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16"/>
                <w:szCs w:val="16"/>
              </w:rPr>
            </w:pPr>
          </w:p>
        </w:tc>
      </w:tr>
      <w:tr w:rsidR="00C9199C" w:rsidTr="006A3413">
        <w:trPr>
          <w:trHeight w:val="536"/>
        </w:trPr>
        <w:tc>
          <w:tcPr>
            <w:tcW w:w="6564" w:type="dxa"/>
            <w:shd w:val="clear" w:color="auto" w:fill="00B0F0"/>
          </w:tcPr>
          <w:p w:rsidR="00C9199C" w:rsidRPr="006A3413" w:rsidRDefault="00C9199C" w:rsidP="009E37E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00B0F0"/>
          </w:tcPr>
          <w:p w:rsidR="00C9199C" w:rsidRPr="006A3413" w:rsidRDefault="00C9199C" w:rsidP="006A3413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FORMACION CIUDADANA</w:t>
            </w:r>
          </w:p>
        </w:tc>
      </w:tr>
    </w:tbl>
    <w:p w:rsidR="00E66303" w:rsidRDefault="00E66303" w:rsidP="00CA5812"/>
    <w:p w:rsidR="00E66303" w:rsidRDefault="00E66303" w:rsidP="00CA5812"/>
    <w:p w:rsidR="00E66303" w:rsidRDefault="00E66303" w:rsidP="00CA5812"/>
    <w:p w:rsidR="007E0DC1" w:rsidRDefault="007E0DC1" w:rsidP="00CA5812"/>
    <w:p w:rsidR="00C9199C" w:rsidRDefault="00C9199C" w:rsidP="00CA5812"/>
    <w:p w:rsidR="00C9199C" w:rsidRDefault="00C9199C" w:rsidP="00CA5812"/>
    <w:p w:rsidR="00680202" w:rsidRDefault="00680202" w:rsidP="00CA5812"/>
    <w:p w:rsidR="00CA5812" w:rsidRPr="00CA5812" w:rsidRDefault="00CA5812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C9199C" w:rsidTr="00151C70">
        <w:trPr>
          <w:trHeight w:val="1876"/>
        </w:trPr>
        <w:tc>
          <w:tcPr>
            <w:tcW w:w="4644" w:type="dxa"/>
            <w:shd w:val="clear" w:color="auto" w:fill="00B0F0"/>
          </w:tcPr>
          <w:p w:rsidR="00C9199C" w:rsidRDefault="00C9199C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1:</w:t>
            </w:r>
          </w:p>
          <w:p w:rsidR="00151C70" w:rsidRPr="00151C70" w:rsidRDefault="00151C70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7B13B1" w:rsidRPr="00151C70" w:rsidRDefault="007B13B1" w:rsidP="00151C70">
            <w:pPr>
              <w:tabs>
                <w:tab w:val="left" w:pos="7635"/>
              </w:tabs>
              <w:jc w:val="center"/>
              <w:rPr>
                <w:rFonts w:asciiTheme="majorHAnsi" w:hAnsiTheme="majorHAnsi"/>
                <w:b/>
                <w:color w:val="FF0000"/>
                <w:sz w:val="32"/>
                <w:szCs w:val="32"/>
              </w:rPr>
            </w:pPr>
            <w:r w:rsidRPr="00151C70">
              <w:rPr>
                <w:rFonts w:asciiTheme="majorHAnsi" w:hAnsiTheme="majorHAnsi"/>
                <w:b/>
                <w:color w:val="FF0000"/>
                <w:sz w:val="32"/>
                <w:szCs w:val="32"/>
              </w:rPr>
              <w:t>TRABAJO COLABORATIVOS ENTRE LOS ESTAMENTOS: CIUDADANÍA EN LA ESCUELA</w:t>
            </w:r>
          </w:p>
          <w:p w:rsidR="00C9199C" w:rsidRPr="00AB5790" w:rsidRDefault="00C9199C" w:rsidP="00AB579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C9199C" w:rsidRPr="00151C70" w:rsidRDefault="00C9199C" w:rsidP="009E37E7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C9199C" w:rsidRPr="00151C70" w:rsidRDefault="00C9199C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C9199C" w:rsidRPr="00151C70" w:rsidRDefault="00C9199C" w:rsidP="00C9199C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 w:rsidRPr="00151C70">
              <w:rPr>
                <w:rFonts w:asciiTheme="majorHAnsi" w:hAnsiTheme="majorHAnsi"/>
                <w:sz w:val="28"/>
                <w:szCs w:val="28"/>
              </w:rPr>
              <w:t>Promover la participación de las diferentes entidades que representan  a los apoderados y los alumnos, difundiendo sus proyectos, campañas, ayuda solidaria y propuesta para el mejor bienestar que repercutan en el proceso educativo de los estudiantes.</w:t>
            </w:r>
          </w:p>
        </w:tc>
      </w:tr>
      <w:tr w:rsidR="00C9199C" w:rsidTr="009E37E7">
        <w:tc>
          <w:tcPr>
            <w:tcW w:w="4644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C9199C" w:rsidRPr="00F22F74" w:rsidRDefault="00F22F74" w:rsidP="00F22F74">
            <w:pPr>
              <w:pStyle w:val="Prrafodelista"/>
              <w:numPr>
                <w:ilvl w:val="0"/>
                <w:numId w:val="21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F22F74">
              <w:rPr>
                <w:rFonts w:asciiTheme="majorHAnsi" w:eastAsia="Arial Unicode MS" w:hAnsiTheme="majorHAnsi" w:cs="Arial"/>
                <w:sz w:val="24"/>
                <w:szCs w:val="24"/>
              </w:rPr>
              <w:t>Lineamientos claros de trabajo colaborativo para el centro de padres</w:t>
            </w:r>
          </w:p>
          <w:p w:rsidR="00C9199C" w:rsidRPr="00147EE7" w:rsidRDefault="00C9199C" w:rsidP="00AF2B7E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Consejo escolar </w:t>
            </w:r>
            <w:r w:rsidR="00151C70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más</w:t>
            </w:r>
            <w:r w:rsidR="00981373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acta</w:t>
            </w: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</w:p>
          <w:p w:rsidR="00C9199C" w:rsidRPr="00147EE7" w:rsidRDefault="00151C70" w:rsidP="00C9199C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Planes de</w:t>
            </w:r>
            <w:r w:rsidR="00C9199C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  <w:r w:rsidR="00AF2B7E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trabajo vía remota y presencial:</w:t>
            </w:r>
          </w:p>
          <w:p w:rsidR="00AF2B7E" w:rsidRPr="00147EE7" w:rsidRDefault="00AF2B7E" w:rsidP="00C9199C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CEPA, CEA</w:t>
            </w:r>
          </w:p>
          <w:p w:rsidR="00C9199C" w:rsidRPr="00147EE7" w:rsidRDefault="00C9199C" w:rsidP="00C9199C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impac</w:t>
            </w:r>
            <w:r w:rsidR="00D30D6C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to realizado por el encargado </w:t>
            </w:r>
          </w:p>
          <w:p w:rsidR="00C9199C" w:rsidRPr="00151C70" w:rsidRDefault="00C9199C" w:rsidP="00C9199C">
            <w:pPr>
              <w:tabs>
                <w:tab w:val="left" w:pos="2646"/>
              </w:tabs>
              <w:ind w:left="720"/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C9199C" w:rsidTr="009E37E7">
        <w:tc>
          <w:tcPr>
            <w:tcW w:w="4644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hAnsiTheme="majorHAnsi"/>
                <w:sz w:val="24"/>
                <w:szCs w:val="24"/>
              </w:rPr>
              <w:t>Aumento favorable en  la percepción de la comunidad</w:t>
            </w:r>
          </w:p>
        </w:tc>
      </w:tr>
      <w:tr w:rsidR="00C9199C" w:rsidTr="009E37E7">
        <w:tc>
          <w:tcPr>
            <w:tcW w:w="4644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151C70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C9199C" w:rsidTr="009E37E7">
        <w:tc>
          <w:tcPr>
            <w:tcW w:w="4644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C9199C" w:rsidRPr="00151C70" w:rsidRDefault="00D30D6C" w:rsidP="00B6681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Dirección </w:t>
            </w:r>
          </w:p>
        </w:tc>
      </w:tr>
      <w:tr w:rsidR="00C9199C" w:rsidTr="009E37E7">
        <w:tc>
          <w:tcPr>
            <w:tcW w:w="4644" w:type="dxa"/>
          </w:tcPr>
          <w:p w:rsidR="00C9199C" w:rsidRPr="00151C70" w:rsidRDefault="00C9199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C9199C" w:rsidRPr="00151C70" w:rsidRDefault="0041475E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</w:t>
            </w:r>
            <w:r w:rsidR="00C9199C"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o- diciembre</w:t>
            </w:r>
          </w:p>
        </w:tc>
      </w:tr>
      <w:tr w:rsidR="00093910" w:rsidTr="009E37E7">
        <w:tc>
          <w:tcPr>
            <w:tcW w:w="4644" w:type="dxa"/>
          </w:tcPr>
          <w:p w:rsidR="00093910" w:rsidRPr="00151C70" w:rsidRDefault="0009391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346015" w:rsidRPr="00151C70" w:rsidRDefault="00093910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Notebook-</w:t>
            </w:r>
            <w:r w:rsidR="00897170"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internet</w:t>
            </w:r>
            <w:r w:rsidR="00897170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, materiales fungibles, </w:t>
            </w:r>
          </w:p>
        </w:tc>
      </w:tr>
      <w:tr w:rsidR="00752730" w:rsidTr="00744172">
        <w:tc>
          <w:tcPr>
            <w:tcW w:w="4644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151C70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C9199C" w:rsidRDefault="00C622FD" w:rsidP="00C622FD">
      <w:pPr>
        <w:pBdr>
          <w:bottom w:val="single" w:sz="8" w:space="4" w:color="4F81BD"/>
        </w:pBdr>
        <w:tabs>
          <w:tab w:val="left" w:pos="9810"/>
        </w:tabs>
        <w:spacing w:after="300" w:line="240" w:lineRule="auto"/>
        <w:contextualSpacing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  <w:r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  <w:tab/>
      </w:r>
    </w:p>
    <w:p w:rsidR="00C622FD" w:rsidRDefault="00C622FD" w:rsidP="00C622FD">
      <w:pPr>
        <w:pBdr>
          <w:bottom w:val="single" w:sz="8" w:space="4" w:color="4F81BD"/>
        </w:pBdr>
        <w:tabs>
          <w:tab w:val="left" w:pos="8070"/>
        </w:tabs>
        <w:spacing w:after="300" w:line="240" w:lineRule="auto"/>
        <w:contextualSpacing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  <w:r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  <w:lastRenderedPageBreak/>
        <w:tab/>
      </w:r>
    </w:p>
    <w:p w:rsidR="00CF2349" w:rsidRDefault="00CF2349" w:rsidP="00CF4733">
      <w:pPr>
        <w:pBdr>
          <w:bottom w:val="single" w:sz="8" w:space="4" w:color="4F81BD"/>
        </w:pBdr>
        <w:spacing w:after="300" w:line="240" w:lineRule="auto"/>
        <w:contextualSpacing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A145A9" w:rsidTr="00CF4D6C">
        <w:tc>
          <w:tcPr>
            <w:tcW w:w="4644" w:type="dxa"/>
            <w:shd w:val="clear" w:color="auto" w:fill="00B0F0"/>
          </w:tcPr>
          <w:p w:rsidR="00A145A9" w:rsidRDefault="00A145A9" w:rsidP="00CF4D6C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3:</w:t>
            </w:r>
          </w:p>
          <w:p w:rsidR="00151C70" w:rsidRPr="00151C70" w:rsidRDefault="00151C70" w:rsidP="00CF4D6C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151C70" w:rsidRDefault="00F50C42" w:rsidP="00F50C42">
            <w:pPr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 w:rsidRPr="00151C70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 xml:space="preserve">MEJORA DE LOS AMBIENTES </w:t>
            </w:r>
          </w:p>
          <w:p w:rsidR="00A145A9" w:rsidRPr="00151C70" w:rsidRDefault="00A145A9" w:rsidP="00CF4D6C">
            <w:pPr>
              <w:jc w:val="both"/>
              <w:rPr>
                <w:rFonts w:asciiTheme="majorHAnsi" w:eastAsia="Arial Unicode MS" w:hAnsiTheme="majorHAnsi" w:cs="Arial Unicode MS"/>
                <w:color w:val="FF0000"/>
                <w:sz w:val="32"/>
                <w:szCs w:val="32"/>
              </w:rPr>
            </w:pPr>
          </w:p>
          <w:p w:rsidR="00A145A9" w:rsidRPr="00151C70" w:rsidRDefault="00A145A9" w:rsidP="00CF4D6C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00B0F0"/>
          </w:tcPr>
          <w:p w:rsidR="00A145A9" w:rsidRPr="00151C70" w:rsidRDefault="00A145A9" w:rsidP="00CF4D6C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color w:val="FF0000"/>
                <w:sz w:val="24"/>
                <w:szCs w:val="24"/>
              </w:rPr>
              <w:t>DESCRIPCION:</w:t>
            </w:r>
          </w:p>
          <w:p w:rsidR="00A145A9" w:rsidRPr="00151C70" w:rsidRDefault="00A145A9" w:rsidP="00A145A9">
            <w:pPr>
              <w:jc w:val="both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El colegio </w:t>
            </w:r>
            <w:r w:rsidR="00E0497B">
              <w:rPr>
                <w:rFonts w:asciiTheme="majorHAnsi" w:eastAsiaTheme="majorEastAsia" w:hAnsiTheme="majorHAnsi" w:cstheme="majorBidi"/>
                <w:sz w:val="28"/>
                <w:szCs w:val="28"/>
              </w:rPr>
              <w:t>v</w:t>
            </w:r>
            <w:r w:rsidR="00F30619" w:rsidRP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>ela en</w:t>
            </w:r>
            <w:r w:rsidRP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todo momento por </w:t>
            </w:r>
            <w:r w:rsidR="00F30619" w:rsidRP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>la seguridad</w:t>
            </w:r>
            <w:r w:rsidRP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  <w:r w:rsid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y bienestar </w:t>
            </w:r>
            <w:r w:rsidR="008C1EBF">
              <w:rPr>
                <w:rFonts w:asciiTheme="majorHAnsi" w:eastAsiaTheme="majorEastAsia" w:hAnsiTheme="majorHAnsi" w:cstheme="majorBidi"/>
                <w:sz w:val="28"/>
                <w:szCs w:val="28"/>
              </w:rPr>
              <w:t>de los alumnos y la comunidad</w:t>
            </w:r>
            <w:r w:rsidRPr="00151C70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  <w:r w:rsidR="00F30619" w:rsidRPr="00151C70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8"/>
              </w:rPr>
              <w:t>mejorando los</w:t>
            </w:r>
            <w:r w:rsidRPr="00151C70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8"/>
              </w:rPr>
              <w:t xml:space="preserve"> ambientes físicos del c</w:t>
            </w:r>
            <w:r w:rsidR="00177C79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8"/>
              </w:rPr>
              <w:t xml:space="preserve">olegio en términos de seguridad e higiene procurando adaptar los espacios </w:t>
            </w:r>
            <w:r w:rsidR="00376A14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8"/>
              </w:rPr>
              <w:t>para respetar el aforo en tiempos de pandemia.</w:t>
            </w:r>
          </w:p>
          <w:p w:rsidR="00A145A9" w:rsidRPr="00151C70" w:rsidRDefault="00A145A9" w:rsidP="00151C70">
            <w:pPr>
              <w:tabs>
                <w:tab w:val="left" w:pos="240"/>
              </w:tabs>
              <w:rPr>
                <w:rFonts w:asciiTheme="majorHAnsi" w:eastAsia="Arial Unicode MS" w:hAnsiTheme="majorHAnsi" w:cs="Arial"/>
                <w:sz w:val="28"/>
                <w:szCs w:val="28"/>
              </w:rPr>
            </w:pPr>
          </w:p>
        </w:tc>
      </w:tr>
      <w:tr w:rsidR="00A145A9" w:rsidTr="00CF4D6C">
        <w:tc>
          <w:tcPr>
            <w:tcW w:w="4644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A145A9" w:rsidRPr="00147EE7" w:rsidRDefault="00A145A9" w:rsidP="00A145A9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</w:t>
            </w:r>
            <w:r w:rsidR="00C33EF9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e impacto por uso de infraestructura</w:t>
            </w:r>
            <w:r w:rsidR="00E0497B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.</w:t>
            </w:r>
          </w:p>
          <w:p w:rsidR="00C33EF9" w:rsidRPr="00147EE7" w:rsidRDefault="00C33EF9" w:rsidP="00A145A9">
            <w:pPr>
              <w:pStyle w:val="Prrafodelista"/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Encuesta de satisfacción a apoderados y alumnos.</w:t>
            </w:r>
          </w:p>
          <w:p w:rsidR="00A145A9" w:rsidRPr="00D33D34" w:rsidRDefault="00A145A9" w:rsidP="00CF4D6C">
            <w:pPr>
              <w:tabs>
                <w:tab w:val="left" w:pos="2646"/>
              </w:tabs>
              <w:ind w:left="720"/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A145A9" w:rsidTr="00CF4D6C">
        <w:tc>
          <w:tcPr>
            <w:tcW w:w="4644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/>
                <w:sz w:val="24"/>
                <w:szCs w:val="24"/>
              </w:rPr>
              <w:t>Aumento favorable en  la percepción de la comunidad</w:t>
            </w:r>
          </w:p>
        </w:tc>
      </w:tr>
      <w:tr w:rsidR="00A145A9" w:rsidTr="00CF4D6C">
        <w:tc>
          <w:tcPr>
            <w:tcW w:w="4644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A145A9" w:rsidTr="00CF4D6C">
        <w:tc>
          <w:tcPr>
            <w:tcW w:w="4644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A145A9" w:rsidRPr="00D33D34" w:rsidRDefault="007A1696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Convivencia Escolar</w:t>
            </w:r>
          </w:p>
        </w:tc>
      </w:tr>
      <w:tr w:rsidR="00A145A9" w:rsidTr="00CF4D6C">
        <w:tc>
          <w:tcPr>
            <w:tcW w:w="4644" w:type="dxa"/>
          </w:tcPr>
          <w:p w:rsidR="00A145A9" w:rsidRPr="00D33D34" w:rsidRDefault="00A145A9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A145A9" w:rsidRPr="00D33D34" w:rsidRDefault="0020667E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Enero </w:t>
            </w:r>
            <w:r w:rsidR="00AF2B7E">
              <w:rPr>
                <w:rFonts w:asciiTheme="majorHAnsi" w:eastAsia="Arial Unicode MS" w:hAnsiTheme="majorHAnsi" w:cs="Arial"/>
                <w:sz w:val="24"/>
                <w:szCs w:val="24"/>
              </w:rPr>
              <w:t>–</w:t>
            </w:r>
            <w:r w:rsidR="00A145A9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diciembre</w:t>
            </w:r>
          </w:p>
        </w:tc>
      </w:tr>
      <w:tr w:rsidR="00093910" w:rsidTr="00CF4D6C">
        <w:tc>
          <w:tcPr>
            <w:tcW w:w="4644" w:type="dxa"/>
          </w:tcPr>
          <w:p w:rsidR="00093910" w:rsidRPr="00D33D34" w:rsidRDefault="00093910" w:rsidP="00CF4D6C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346015" w:rsidRPr="00D33D34" w:rsidRDefault="007716CE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Mano de Obra,</w:t>
            </w:r>
            <w:r w:rsidR="00D608AC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materiales de </w:t>
            </w:r>
            <w:r w:rsidR="00391199">
              <w:rPr>
                <w:rFonts w:asciiTheme="majorHAnsi" w:eastAsia="Arial Unicode MS" w:hAnsiTheme="majorHAnsi" w:cs="Arial"/>
                <w:sz w:val="24"/>
                <w:szCs w:val="24"/>
              </w:rPr>
              <w:t>sanitación</w:t>
            </w:r>
            <w:r w:rsidR="00093910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="008C1EBF">
              <w:rPr>
                <w:rFonts w:asciiTheme="majorHAnsi" w:eastAsia="Arial Unicode MS" w:hAnsiTheme="majorHAnsi" w:cs="Arial"/>
                <w:sz w:val="24"/>
                <w:szCs w:val="24"/>
              </w:rPr>
              <w:t>pintura de alto tráfico purificadores de aire liquido desinfe</w:t>
            </w:r>
            <w:r w:rsidR="00DC3779">
              <w:rPr>
                <w:rFonts w:asciiTheme="majorHAnsi" w:eastAsia="Arial Unicode MS" w:hAnsiTheme="majorHAnsi" w:cs="Arial"/>
                <w:sz w:val="24"/>
                <w:szCs w:val="24"/>
              </w:rPr>
              <w:t>ctante salas de baño materiales de construcción entre otros.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A145A9" w:rsidRDefault="00A145A9" w:rsidP="00CA581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A145A9" w:rsidRDefault="00A145A9" w:rsidP="00CA581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A145A9" w:rsidRDefault="00A145A9" w:rsidP="00CA581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A145A9" w:rsidRDefault="00A145A9" w:rsidP="00C33EF9">
      <w:pPr>
        <w:pBdr>
          <w:bottom w:val="single" w:sz="8" w:space="4" w:color="4F81BD"/>
        </w:pBdr>
        <w:spacing w:after="300" w:line="240" w:lineRule="auto"/>
        <w:contextualSpacing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A145A9" w:rsidRDefault="00A145A9" w:rsidP="00CA581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C9199C" w:rsidRDefault="00C9199C" w:rsidP="00DB4EDC">
      <w:pPr>
        <w:pBdr>
          <w:bottom w:val="single" w:sz="8" w:space="4" w:color="4F81BD"/>
        </w:pBdr>
        <w:spacing w:after="300" w:line="240" w:lineRule="auto"/>
        <w:contextualSpacing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DB4EDC" w:rsidRDefault="00DB4EDC" w:rsidP="00DB4EDC">
      <w:pPr>
        <w:pBdr>
          <w:bottom w:val="single" w:sz="8" w:space="4" w:color="4F81BD"/>
        </w:pBdr>
        <w:spacing w:after="300" w:line="240" w:lineRule="auto"/>
        <w:contextualSpacing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C9199C" w:rsidRDefault="00C9199C" w:rsidP="00CA581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CA5812" w:rsidRPr="00566910" w:rsidRDefault="00CA5812" w:rsidP="00CA581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  <w:r w:rsidRPr="00566910"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  <w:t>Área de gestión de recursos</w:t>
      </w:r>
    </w:p>
    <w:p w:rsidR="00CA5812" w:rsidRPr="00CA5812" w:rsidRDefault="00CA5812" w:rsidP="00CA5812"/>
    <w:p w:rsidR="00D357C4" w:rsidRDefault="00D357C4" w:rsidP="00CA5812"/>
    <w:p w:rsidR="00CA5812" w:rsidRDefault="00CA5812" w:rsidP="00CA5812"/>
    <w:p w:rsidR="00CA5812" w:rsidRDefault="00CA5812" w:rsidP="00CA5812"/>
    <w:p w:rsidR="00CA5812" w:rsidRDefault="00CA5812" w:rsidP="00CA5812"/>
    <w:p w:rsidR="00CA5812" w:rsidRDefault="00CA5812" w:rsidP="00CA5812"/>
    <w:p w:rsidR="00CA5812" w:rsidRDefault="00CA5812" w:rsidP="00CA5812"/>
    <w:p w:rsidR="00CA5812" w:rsidRDefault="00CA5812" w:rsidP="00CA5812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CA5812" w:rsidTr="007E0DC1">
        <w:trPr>
          <w:trHeight w:val="419"/>
        </w:trPr>
        <w:tc>
          <w:tcPr>
            <w:tcW w:w="6564" w:type="dxa"/>
            <w:shd w:val="clear" w:color="auto" w:fill="FFFF00"/>
          </w:tcPr>
          <w:p w:rsidR="00CA5812" w:rsidRPr="006A3413" w:rsidRDefault="00CA5812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FFFF00"/>
          </w:tcPr>
          <w:p w:rsidR="00CA5812" w:rsidRPr="006A3413" w:rsidRDefault="00CA5812" w:rsidP="007E0DC1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GESTION DE RECURSOS</w:t>
            </w:r>
          </w:p>
        </w:tc>
      </w:tr>
      <w:tr w:rsidR="00CA5812" w:rsidTr="007E0D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6A3413" w:rsidRDefault="006A3413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A5812" w:rsidRPr="006A3413" w:rsidRDefault="00240E25" w:rsidP="007E0DC1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6A3413" w:rsidRP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sz w:val="28"/>
                <w:szCs w:val="28"/>
              </w:rPr>
              <w:t>Diseñar e implementar procedimientos sistemáticos para asegurar los recursos necesarios que apoyen el logro de los objetivos</w:t>
            </w:r>
            <w:r w:rsidRPr="006A3413">
              <w:rPr>
                <w:rFonts w:asciiTheme="majorHAnsi" w:eastAsia="Arial Unicode MS" w:hAnsiTheme="majorHAnsi" w:cs="Arial Unicode MS"/>
                <w:color w:val="FF0000"/>
                <w:sz w:val="28"/>
                <w:szCs w:val="28"/>
              </w:rPr>
              <w:t xml:space="preserve"> </w:t>
            </w:r>
            <w:r w:rsidRPr="006A3413">
              <w:rPr>
                <w:rFonts w:asciiTheme="majorHAnsi" w:eastAsia="Arial Unicode MS" w:hAnsiTheme="majorHAnsi" w:cs="Arial Unicode MS"/>
                <w:sz w:val="28"/>
                <w:szCs w:val="28"/>
              </w:rPr>
              <w:t>en situaciones de emergencia sanitaria entre otras.</w:t>
            </w:r>
          </w:p>
          <w:p w:rsidR="00CA5812" w:rsidRPr="006A3413" w:rsidRDefault="00CA5812" w:rsidP="007E0DC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CA5812" w:rsidTr="006A3413">
        <w:trPr>
          <w:trHeight w:val="536"/>
        </w:trPr>
        <w:tc>
          <w:tcPr>
            <w:tcW w:w="6564" w:type="dxa"/>
            <w:shd w:val="clear" w:color="auto" w:fill="FFFF00"/>
          </w:tcPr>
          <w:p w:rsidR="00CA5812" w:rsidRPr="006A3413" w:rsidRDefault="00CA5812" w:rsidP="007E0D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FFF00"/>
          </w:tcPr>
          <w:p w:rsidR="00CA5812" w:rsidRPr="006A3413" w:rsidRDefault="00446BEC" w:rsidP="004565B0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Gestión del personal</w:t>
            </w:r>
          </w:p>
        </w:tc>
      </w:tr>
    </w:tbl>
    <w:p w:rsidR="00CA5812" w:rsidRDefault="00CA5812" w:rsidP="00CA5812"/>
    <w:p w:rsidR="00DB4EDC" w:rsidRDefault="00DB4EDC" w:rsidP="00CA5812"/>
    <w:p w:rsidR="00DB4EDC" w:rsidRDefault="00DB4EDC" w:rsidP="00CA5812"/>
    <w:p w:rsidR="00DB4EDC" w:rsidRDefault="00DB4EDC" w:rsidP="00CA5812"/>
    <w:p w:rsidR="006A3413" w:rsidRDefault="006A3413" w:rsidP="00CA5812"/>
    <w:p w:rsidR="00DB4EDC" w:rsidRDefault="00DB4EDC" w:rsidP="00CA5812"/>
    <w:p w:rsidR="007716CE" w:rsidRDefault="007716CE" w:rsidP="00CA5812"/>
    <w:p w:rsidR="00CF4733" w:rsidRDefault="00CF4733" w:rsidP="00CA5812"/>
    <w:p w:rsidR="00C33EF9" w:rsidRDefault="00C33EF9" w:rsidP="00CA5812"/>
    <w:p w:rsidR="00DB4EDC" w:rsidRDefault="00DB4EDC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DB4EDC" w:rsidTr="00DB4EDC">
        <w:tc>
          <w:tcPr>
            <w:tcW w:w="4644" w:type="dxa"/>
            <w:shd w:val="clear" w:color="auto" w:fill="FFFF00"/>
          </w:tcPr>
          <w:p w:rsidR="00DB4EDC" w:rsidRDefault="00DB4EDC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1:</w:t>
            </w:r>
          </w:p>
          <w:p w:rsidR="00151C70" w:rsidRPr="00151C70" w:rsidRDefault="00151C70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DB4EDC" w:rsidRPr="00AB5790" w:rsidRDefault="00F22F74" w:rsidP="00AB57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 w:rsidRPr="00AB5790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 xml:space="preserve">Medidas Preventivas por falta de personal </w:t>
            </w:r>
          </w:p>
        </w:tc>
        <w:tc>
          <w:tcPr>
            <w:tcW w:w="8500" w:type="dxa"/>
            <w:shd w:val="clear" w:color="auto" w:fill="FFFF00"/>
          </w:tcPr>
          <w:p w:rsidR="00151C70" w:rsidRPr="00151C70" w:rsidRDefault="00151C70" w:rsidP="00151C70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151C70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151C70" w:rsidRDefault="00151C70" w:rsidP="00550A5B">
            <w:pPr>
              <w:tabs>
                <w:tab w:val="left" w:pos="2646"/>
              </w:tabs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1F13C8" w:rsidRPr="00151C70" w:rsidRDefault="00AA2B9C" w:rsidP="00AA2B9C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"/>
                <w:sz w:val="28"/>
                <w:szCs w:val="28"/>
              </w:rPr>
            </w:pPr>
            <w:r w:rsidRPr="00AA2B9C">
              <w:t xml:space="preserve"> </w:t>
            </w:r>
            <w:r w:rsidRPr="00AA2B9C">
              <w:rPr>
                <w:rFonts w:asciiTheme="majorHAnsi" w:hAnsiTheme="majorHAnsi"/>
                <w:sz w:val="28"/>
                <w:szCs w:val="28"/>
              </w:rPr>
              <w:t>El sostenedor o el equipo directivo se anticipa a lo</w:t>
            </w:r>
            <w:r>
              <w:rPr>
                <w:rFonts w:asciiTheme="majorHAnsi" w:hAnsiTheme="majorHAnsi"/>
                <w:sz w:val="28"/>
                <w:szCs w:val="28"/>
              </w:rPr>
              <w:t>s posibles problemas de falta de</w:t>
            </w:r>
            <w:r w:rsidRPr="00AA2B9C">
              <w:rPr>
                <w:rFonts w:asciiTheme="majorHAnsi" w:hAnsiTheme="majorHAnsi"/>
                <w:sz w:val="28"/>
                <w:szCs w:val="28"/>
              </w:rPr>
              <w:t xml:space="preserve"> personal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por licencias u otras dificultades </w:t>
            </w:r>
            <w:r w:rsidRPr="00AA2B9C">
              <w:rPr>
                <w:rFonts w:asciiTheme="majorHAnsi" w:hAnsiTheme="majorHAnsi"/>
                <w:sz w:val="28"/>
                <w:szCs w:val="28"/>
              </w:rPr>
              <w:t>y toma medi</w:t>
            </w:r>
            <w:r>
              <w:rPr>
                <w:rFonts w:asciiTheme="majorHAnsi" w:hAnsiTheme="majorHAnsi"/>
                <w:sz w:val="28"/>
                <w:szCs w:val="28"/>
              </w:rPr>
              <w:t>das preventivas para evitarlos, contratación de profesores flotantes, asistentes psicopedagogas entre otros.</w:t>
            </w:r>
            <w:r w:rsidR="0051752B" w:rsidRPr="00151C70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DB4EDC" w:rsidRPr="00D33D34" w:rsidTr="009E37E7">
        <w:tc>
          <w:tcPr>
            <w:tcW w:w="4644" w:type="dxa"/>
          </w:tcPr>
          <w:p w:rsidR="00DB4EDC" w:rsidRPr="00D33D34" w:rsidRDefault="00DB4ED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  <w:p w:rsidR="0035580C" w:rsidRPr="00D33D34" w:rsidRDefault="0035580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</w:p>
        </w:tc>
        <w:tc>
          <w:tcPr>
            <w:tcW w:w="8500" w:type="dxa"/>
          </w:tcPr>
          <w:p w:rsidR="00DB4EDC" w:rsidRPr="00D33D34" w:rsidRDefault="001B3C7A" w:rsidP="009E37E7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Informe</w:t>
            </w:r>
            <w:r w:rsidR="00B55371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individual</w:t>
            </w:r>
            <w:r w:rsidR="004C233A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del personal</w:t>
            </w:r>
            <w:r w:rsidR="00B11CCE">
              <w:rPr>
                <w:rFonts w:asciiTheme="majorHAnsi" w:eastAsia="Arial Unicode MS" w:hAnsiTheme="majorHAnsi" w:cs="Arial"/>
                <w:sz w:val="24"/>
                <w:szCs w:val="24"/>
              </w:rPr>
              <w:t>.</w:t>
            </w:r>
          </w:p>
          <w:p w:rsidR="001B3C7A" w:rsidRDefault="0035580C" w:rsidP="009E37E7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In</w:t>
            </w:r>
            <w:r w:rsidR="00DD036C">
              <w:rPr>
                <w:rFonts w:asciiTheme="majorHAnsi" w:eastAsia="Arial Unicode MS" w:hAnsiTheme="majorHAnsi" w:cs="Arial"/>
                <w:sz w:val="24"/>
                <w:szCs w:val="24"/>
              </w:rPr>
              <w:t>forme de impacto de esta acción</w:t>
            </w:r>
            <w:r w:rsidR="001B3C7A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  <w:p w:rsidR="002F203D" w:rsidRDefault="002F203D" w:rsidP="00CF4733">
            <w:pPr>
              <w:tabs>
                <w:tab w:val="left" w:pos="2646"/>
              </w:tabs>
              <w:ind w:left="720"/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  <w:p w:rsidR="00DD036C" w:rsidRPr="00AA2B9C" w:rsidRDefault="00DD036C" w:rsidP="00CF4733">
            <w:pPr>
              <w:tabs>
                <w:tab w:val="left" w:pos="2646"/>
              </w:tabs>
              <w:ind w:left="720"/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  <w:p w:rsidR="004C233A" w:rsidRPr="00D33D34" w:rsidRDefault="004C233A" w:rsidP="004C233A">
            <w:pPr>
              <w:tabs>
                <w:tab w:val="left" w:pos="2646"/>
              </w:tabs>
              <w:ind w:left="360"/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DB4EDC" w:rsidRPr="00D33D34" w:rsidTr="009E37E7">
        <w:tc>
          <w:tcPr>
            <w:tcW w:w="4644" w:type="dxa"/>
          </w:tcPr>
          <w:p w:rsidR="00DB4EDC" w:rsidRPr="00D33D34" w:rsidRDefault="00DB4ED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DB4EDC" w:rsidRPr="00D33D34" w:rsidRDefault="00AA2B9C" w:rsidP="00AA2B9C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DD036C">
              <w:rPr>
                <w:rFonts w:asciiTheme="majorHAnsi" w:hAnsiTheme="majorHAnsi"/>
                <w:sz w:val="24"/>
                <w:szCs w:val="24"/>
              </w:rPr>
              <w:t>0</w:t>
            </w:r>
            <w:r w:rsidR="00373BB2" w:rsidRPr="00D33D34">
              <w:rPr>
                <w:rFonts w:asciiTheme="majorHAnsi" w:hAnsiTheme="majorHAnsi"/>
                <w:sz w:val="24"/>
                <w:szCs w:val="24"/>
              </w:rPr>
              <w:t xml:space="preserve">%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 la necesidades de personal cubiertas </w:t>
            </w:r>
          </w:p>
        </w:tc>
      </w:tr>
      <w:tr w:rsidR="00DB4EDC" w:rsidRPr="00D33D34" w:rsidTr="009E37E7">
        <w:tc>
          <w:tcPr>
            <w:tcW w:w="4644" w:type="dxa"/>
          </w:tcPr>
          <w:p w:rsidR="00DB4EDC" w:rsidRPr="00D33D34" w:rsidRDefault="00DB4ED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DB4EDC" w:rsidRPr="00D33D34" w:rsidRDefault="00DB4EDC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Plan de Desarrollo docente.</w:t>
            </w:r>
          </w:p>
        </w:tc>
      </w:tr>
      <w:tr w:rsidR="00DB4EDC" w:rsidRPr="00D33D34" w:rsidTr="009E37E7">
        <w:tc>
          <w:tcPr>
            <w:tcW w:w="4644" w:type="dxa"/>
          </w:tcPr>
          <w:p w:rsidR="00DB4EDC" w:rsidRPr="00D33D34" w:rsidRDefault="00DB4ED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DB4EDC" w:rsidRPr="00D33D34" w:rsidRDefault="00AA2B9C" w:rsidP="0035580C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b/>
                <w:sz w:val="24"/>
                <w:szCs w:val="24"/>
              </w:rPr>
              <w:t xml:space="preserve">Dirección </w:t>
            </w:r>
          </w:p>
        </w:tc>
      </w:tr>
      <w:tr w:rsidR="00DB4EDC" w:rsidRPr="00D33D34" w:rsidTr="009E37E7">
        <w:tc>
          <w:tcPr>
            <w:tcW w:w="4644" w:type="dxa"/>
          </w:tcPr>
          <w:p w:rsidR="00DB4EDC" w:rsidRPr="00D33D34" w:rsidRDefault="00DB4ED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DB4EDC" w:rsidRPr="00D33D34" w:rsidRDefault="0041475E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Marzo - diciembre</w:t>
            </w:r>
          </w:p>
        </w:tc>
      </w:tr>
      <w:tr w:rsidR="00093910" w:rsidRPr="00D33D34" w:rsidTr="009E37E7">
        <w:tc>
          <w:tcPr>
            <w:tcW w:w="4644" w:type="dxa"/>
          </w:tcPr>
          <w:p w:rsidR="00093910" w:rsidRPr="00D33D34" w:rsidRDefault="0009391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MATERIALES </w:t>
            </w:r>
          </w:p>
        </w:tc>
        <w:tc>
          <w:tcPr>
            <w:tcW w:w="8500" w:type="dxa"/>
          </w:tcPr>
          <w:p w:rsidR="00346015" w:rsidRPr="00D33D34" w:rsidRDefault="00093910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Personal idóneo en el área</w:t>
            </w:r>
            <w:r w:rsidR="00EB55C0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</w:tc>
      </w:tr>
      <w:tr w:rsidR="00752730" w:rsidRPr="00D33D34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RPr="00D33D34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DB4EDC" w:rsidRPr="00D33D34" w:rsidRDefault="00DB4EDC" w:rsidP="00CA5812">
      <w:pPr>
        <w:rPr>
          <w:sz w:val="24"/>
          <w:szCs w:val="24"/>
        </w:rPr>
      </w:pPr>
    </w:p>
    <w:p w:rsidR="009D1A9B" w:rsidRDefault="009D1A9B" w:rsidP="00CA5812"/>
    <w:p w:rsidR="009D4518" w:rsidRDefault="009D4518" w:rsidP="00CA5812"/>
    <w:p w:rsidR="00CF2349" w:rsidRDefault="00CF2349" w:rsidP="00CA5812"/>
    <w:p w:rsidR="00CF4733" w:rsidRDefault="00CF4733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9D1A9B" w:rsidTr="005F2A60">
        <w:tc>
          <w:tcPr>
            <w:tcW w:w="4644" w:type="dxa"/>
            <w:shd w:val="clear" w:color="auto" w:fill="FFFF00"/>
          </w:tcPr>
          <w:p w:rsidR="009D1A9B" w:rsidRDefault="001F13C8" w:rsidP="005F2A60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</w:t>
            </w:r>
            <w:r w:rsidR="009D1A9B" w:rsidRPr="00D33D34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D33D34" w:rsidRPr="00D33D34" w:rsidRDefault="00D33D34" w:rsidP="005F2A60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AB5790" w:rsidRDefault="002E13E9" w:rsidP="00AB5790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theme="minorHAnsi"/>
                <w:b/>
                <w:color w:val="0070C0"/>
                <w:sz w:val="28"/>
                <w:szCs w:val="28"/>
              </w:rPr>
            </w:pPr>
            <w:r w:rsidRPr="00AB5790">
              <w:rPr>
                <w:rFonts w:asciiTheme="majorHAnsi" w:eastAsia="Arial Unicode MS" w:hAnsiTheme="majorHAnsi" w:cstheme="minorHAnsi"/>
                <w:b/>
                <w:color w:val="0070C0"/>
                <w:sz w:val="28"/>
                <w:szCs w:val="28"/>
              </w:rPr>
              <w:t>INDUCCIÓN AL PERSONAL EN HIGIENE Y SEGURIDAD</w:t>
            </w:r>
          </w:p>
          <w:p w:rsidR="009D1A9B" w:rsidRPr="00D33D34" w:rsidRDefault="009D1A9B" w:rsidP="005F2A60">
            <w:pPr>
              <w:jc w:val="both"/>
              <w:rPr>
                <w:rFonts w:asciiTheme="majorHAnsi" w:eastAsia="Arial Unicode MS" w:hAnsiTheme="majorHAnsi" w:cs="Arial Unicode MS"/>
                <w:sz w:val="18"/>
                <w:szCs w:val="18"/>
              </w:rPr>
            </w:pPr>
          </w:p>
          <w:p w:rsidR="009D1A9B" w:rsidRPr="00D33D34" w:rsidRDefault="009D1A9B" w:rsidP="005F2A60">
            <w:pPr>
              <w:rPr>
                <w:rFonts w:asciiTheme="majorHAnsi" w:eastAsia="Arial Unicode MS" w:hAnsiTheme="majorHAnsi" w:cs="Arial Unicode MS"/>
                <w:sz w:val="20"/>
                <w:szCs w:val="20"/>
              </w:rPr>
            </w:pPr>
          </w:p>
        </w:tc>
        <w:tc>
          <w:tcPr>
            <w:tcW w:w="8500" w:type="dxa"/>
            <w:shd w:val="clear" w:color="auto" w:fill="FFFF00"/>
          </w:tcPr>
          <w:p w:rsidR="009D1A9B" w:rsidRPr="00D33D34" w:rsidRDefault="009D1A9B" w:rsidP="005F2A60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9D1A9B" w:rsidRPr="00D33D34" w:rsidRDefault="001F6038" w:rsidP="00550A5B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>Se realiza</w:t>
            </w:r>
            <w:r w:rsidR="009E6B44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un programa anual de inducciones con temas de prevención y autocuidado a toda la comunidad, creando una carta Gantt para poder trabajarla 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>en conjunto al comité paritario, actu</w:t>
            </w:r>
            <w:r w:rsidR="001B3C7A">
              <w:rPr>
                <w:rFonts w:asciiTheme="majorHAnsi" w:eastAsia="Arial Unicode MS" w:hAnsiTheme="majorHAnsi" w:cstheme="minorHAnsi"/>
                <w:sz w:val="28"/>
                <w:szCs w:val="28"/>
              </w:rPr>
              <w:t>alizando permanente protocolos d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e higiene y seguridad. </w:t>
            </w:r>
          </w:p>
        </w:tc>
      </w:tr>
      <w:tr w:rsidR="009D1A9B" w:rsidTr="005F2A60">
        <w:tc>
          <w:tcPr>
            <w:tcW w:w="4644" w:type="dxa"/>
          </w:tcPr>
          <w:p w:rsidR="009D1A9B" w:rsidRPr="00D33D34" w:rsidRDefault="009D1A9B" w:rsidP="005F2A6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A25129" w:rsidRPr="001F6038" w:rsidRDefault="00A25129" w:rsidP="005F2A60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F6038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Programa anual de inducciones </w:t>
            </w:r>
          </w:p>
          <w:p w:rsidR="009D1A9B" w:rsidRPr="00147EE7" w:rsidRDefault="002E13E9" w:rsidP="005F2A60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ENCUESTA AL PERSONAL POR MEDIDAS DE SEGURIDAD</w:t>
            </w:r>
          </w:p>
          <w:p w:rsidR="00D80863" w:rsidRDefault="00D80863" w:rsidP="005F2A60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Protocolos sanitarios</w:t>
            </w:r>
          </w:p>
          <w:p w:rsidR="001F6038" w:rsidRPr="00D33D34" w:rsidRDefault="001F6038" w:rsidP="005F2A60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Libro de acta del comité paritario con acuerdos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. </w:t>
            </w:r>
          </w:p>
        </w:tc>
      </w:tr>
      <w:tr w:rsidR="009D1A9B" w:rsidTr="005F2A60">
        <w:tc>
          <w:tcPr>
            <w:tcW w:w="4644" w:type="dxa"/>
          </w:tcPr>
          <w:p w:rsidR="009D1A9B" w:rsidRPr="00D33D34" w:rsidRDefault="009D1A9B" w:rsidP="005F2A6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A25129" w:rsidRPr="00A25129" w:rsidRDefault="009D1A9B" w:rsidP="005F2A60">
            <w:pPr>
              <w:tabs>
                <w:tab w:val="left" w:pos="2646"/>
              </w:tabs>
              <w:rPr>
                <w:rFonts w:asciiTheme="majorHAnsi" w:hAnsiTheme="majorHAnsi"/>
                <w:sz w:val="24"/>
                <w:szCs w:val="24"/>
              </w:rPr>
            </w:pPr>
            <w:r w:rsidRPr="00D33D34">
              <w:rPr>
                <w:rFonts w:asciiTheme="majorHAnsi" w:hAnsiTheme="majorHAnsi"/>
                <w:sz w:val="24"/>
                <w:szCs w:val="24"/>
              </w:rPr>
              <w:t>100% del personal cuenta con los procedimientos de inducción en el contexto de pandemia.</w:t>
            </w:r>
          </w:p>
        </w:tc>
      </w:tr>
      <w:tr w:rsidR="009D1A9B" w:rsidTr="005F2A60">
        <w:tc>
          <w:tcPr>
            <w:tcW w:w="4644" w:type="dxa"/>
          </w:tcPr>
          <w:p w:rsidR="009D1A9B" w:rsidRPr="00D33D34" w:rsidRDefault="009D1A9B" w:rsidP="005F2A6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9D1A9B" w:rsidRPr="00D33D34" w:rsidRDefault="009D1A9B" w:rsidP="005F2A60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9D1A9B" w:rsidTr="00AD52F9">
        <w:tc>
          <w:tcPr>
            <w:tcW w:w="4644" w:type="dxa"/>
          </w:tcPr>
          <w:p w:rsidR="009D1A9B" w:rsidRPr="00D33D34" w:rsidRDefault="009D1A9B" w:rsidP="005F2A6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  <w:shd w:val="clear" w:color="auto" w:fill="auto"/>
          </w:tcPr>
          <w:p w:rsidR="009D1A9B" w:rsidRPr="00AD52F9" w:rsidRDefault="009D1A9B" w:rsidP="001F6038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9D1A9B" w:rsidTr="005F2A60">
        <w:tc>
          <w:tcPr>
            <w:tcW w:w="4644" w:type="dxa"/>
          </w:tcPr>
          <w:p w:rsidR="009D1A9B" w:rsidRPr="00D33D34" w:rsidRDefault="009D1A9B" w:rsidP="005F2A6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9D1A9B" w:rsidRPr="00D33D34" w:rsidRDefault="009D1A9B" w:rsidP="0072299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M</w:t>
            </w:r>
            <w:r w:rsidR="00722997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arzo</w:t>
            </w: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EB55C0" w:rsidTr="005F2A60">
        <w:tc>
          <w:tcPr>
            <w:tcW w:w="4644" w:type="dxa"/>
          </w:tcPr>
          <w:p w:rsidR="00EB55C0" w:rsidRPr="00D33D34" w:rsidRDefault="00EB55C0" w:rsidP="005F2A6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346015" w:rsidRPr="00D33D34" w:rsidRDefault="00EB55C0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Personal </w:t>
            </w:r>
            <w:r w:rsidR="007272CA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idóneo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9D1A9B" w:rsidRDefault="009D1A9B" w:rsidP="00CA5812"/>
    <w:p w:rsidR="009D1A9B" w:rsidRDefault="009D1A9B" w:rsidP="00CA5812"/>
    <w:p w:rsidR="00CF2349" w:rsidRDefault="00CF2349" w:rsidP="00CA5812"/>
    <w:p w:rsidR="00AA2B9C" w:rsidRDefault="00AA2B9C" w:rsidP="00CA5812"/>
    <w:p w:rsidR="00D33D34" w:rsidRDefault="00D33D34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51752B" w:rsidTr="009E37E7">
        <w:tc>
          <w:tcPr>
            <w:tcW w:w="4644" w:type="dxa"/>
            <w:shd w:val="clear" w:color="auto" w:fill="FFFF00"/>
          </w:tcPr>
          <w:p w:rsidR="0051752B" w:rsidRDefault="00D50E6B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3</w:t>
            </w:r>
            <w:r w:rsidR="0051752B" w:rsidRPr="00D33D34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D33D34" w:rsidRPr="00D33D34" w:rsidRDefault="00D33D34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AB5790" w:rsidRDefault="00F50C42" w:rsidP="00AB5790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AB5790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BIENESTAR Y CUIDADO DEL PERSONAL</w:t>
            </w:r>
          </w:p>
          <w:p w:rsidR="0051752B" w:rsidRPr="00D33D34" w:rsidRDefault="0051752B" w:rsidP="009E37E7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51752B" w:rsidRPr="00D33D34" w:rsidRDefault="0051752B" w:rsidP="009E37E7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51752B" w:rsidRPr="00D33D34" w:rsidRDefault="0051752B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35580C" w:rsidRDefault="001E3B2F" w:rsidP="002E13E9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1E3B2F">
              <w:rPr>
                <w:rFonts w:asciiTheme="majorHAnsi" w:eastAsia="Arial Unicode MS" w:hAnsiTheme="majorHAnsi" w:cstheme="minorHAnsi"/>
                <w:sz w:val="28"/>
                <w:szCs w:val="28"/>
              </w:rPr>
              <w:t>El equipo directivo implementa procesos constantes de apoyo, monitoreo y retroalimentación para promover un mejor desempeño del personal, y suscribe compromisos escritos de mejora con plazos definidos</w:t>
            </w:r>
            <w:r w:rsidR="002E13E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. 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</w:t>
            </w:r>
            <w:r w:rsidR="002E13E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reconociendo en distintos momentos el 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>compromiso</w:t>
            </w:r>
            <w:r w:rsidR="002E13E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adquirido con el colegio a través de diferentes estímulos</w:t>
            </w:r>
          </w:p>
          <w:p w:rsidR="002E13E9" w:rsidRPr="00D33D34" w:rsidRDefault="002E13E9" w:rsidP="002E13E9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</w:p>
        </w:tc>
      </w:tr>
      <w:tr w:rsidR="0051752B" w:rsidTr="009E37E7">
        <w:tc>
          <w:tcPr>
            <w:tcW w:w="4644" w:type="dxa"/>
          </w:tcPr>
          <w:p w:rsidR="0051752B" w:rsidRPr="00D33D34" w:rsidRDefault="0051752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BA36D8" w:rsidRDefault="001E3B2F" w:rsidP="00213E0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E3B2F">
              <w:rPr>
                <w:rFonts w:asciiTheme="majorHAnsi" w:eastAsia="Arial Unicode MS" w:hAnsiTheme="majorHAnsi" w:cs="Arial"/>
                <w:sz w:val="24"/>
                <w:szCs w:val="24"/>
              </w:rPr>
              <w:t>Pautas e informes de evaluación de desempeño del personal</w:t>
            </w:r>
          </w:p>
          <w:p w:rsidR="001E3B2F" w:rsidRDefault="001E3B2F" w:rsidP="00213E0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E3B2F">
              <w:rPr>
                <w:rFonts w:asciiTheme="majorHAnsi" w:eastAsia="Arial Unicode MS" w:hAnsiTheme="majorHAnsi" w:cs="Arial"/>
                <w:sz w:val="24"/>
                <w:szCs w:val="24"/>
              </w:rPr>
              <w:t>informe de compromisos de mejora</w:t>
            </w:r>
          </w:p>
          <w:p w:rsidR="001E3B2F" w:rsidRPr="00D33D34" w:rsidRDefault="001E3B2F" w:rsidP="00213E0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E3B2F">
              <w:rPr>
                <w:rFonts w:asciiTheme="majorHAnsi" w:eastAsia="Arial Unicode MS" w:hAnsiTheme="majorHAnsi" w:cs="Arial"/>
                <w:sz w:val="24"/>
                <w:szCs w:val="24"/>
              </w:rPr>
              <w:t>entrevista, encuesta o grupo focal con el personal</w:t>
            </w:r>
          </w:p>
        </w:tc>
      </w:tr>
      <w:tr w:rsidR="0051752B" w:rsidTr="009E37E7">
        <w:tc>
          <w:tcPr>
            <w:tcW w:w="4644" w:type="dxa"/>
          </w:tcPr>
          <w:p w:rsidR="0051752B" w:rsidRPr="00D33D34" w:rsidRDefault="0051752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51752B" w:rsidRPr="00D33D34" w:rsidRDefault="002E13E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FC558C" w:rsidRPr="00D33D34">
              <w:rPr>
                <w:rFonts w:asciiTheme="majorHAnsi" w:hAnsiTheme="majorHAnsi"/>
                <w:sz w:val="24"/>
                <w:szCs w:val="24"/>
              </w:rPr>
              <w:t>0</w:t>
            </w:r>
            <w:r w:rsidR="001E3B2F">
              <w:rPr>
                <w:rFonts w:asciiTheme="majorHAnsi" w:hAnsiTheme="majorHAnsi"/>
                <w:sz w:val="24"/>
                <w:szCs w:val="24"/>
              </w:rPr>
              <w:t xml:space="preserve"> % del personal es apoyado y retroalimentado sobre su desempeño </w:t>
            </w:r>
          </w:p>
        </w:tc>
      </w:tr>
      <w:tr w:rsidR="0051752B" w:rsidTr="009E37E7">
        <w:tc>
          <w:tcPr>
            <w:tcW w:w="4644" w:type="dxa"/>
          </w:tcPr>
          <w:p w:rsidR="0051752B" w:rsidRPr="00D33D34" w:rsidRDefault="0051752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51752B" w:rsidRPr="00D33D34" w:rsidRDefault="0051752B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51752B" w:rsidTr="009E37E7">
        <w:tc>
          <w:tcPr>
            <w:tcW w:w="4644" w:type="dxa"/>
          </w:tcPr>
          <w:p w:rsidR="0051752B" w:rsidRPr="00D33D34" w:rsidRDefault="0051752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51752B" w:rsidRPr="001F6038" w:rsidRDefault="001E3B2F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Equipo directivo</w:t>
            </w:r>
          </w:p>
        </w:tc>
      </w:tr>
      <w:tr w:rsidR="0051752B" w:rsidTr="009E37E7">
        <w:tc>
          <w:tcPr>
            <w:tcW w:w="4644" w:type="dxa"/>
          </w:tcPr>
          <w:p w:rsidR="0051752B" w:rsidRPr="00D33D34" w:rsidRDefault="0051752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51752B" w:rsidRPr="00D33D34" w:rsidRDefault="00722997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Enero</w:t>
            </w:r>
            <w:r w:rsidR="0051752B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EB55C0" w:rsidTr="009E37E7">
        <w:tc>
          <w:tcPr>
            <w:tcW w:w="4644" w:type="dxa"/>
          </w:tcPr>
          <w:p w:rsidR="00EB55C0" w:rsidRPr="00D33D34" w:rsidRDefault="00EB55C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14271D" w:rsidRPr="00D33D34" w:rsidRDefault="00BA36D8" w:rsidP="00D45D9D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Material fungible  </w:t>
            </w:r>
            <w:r w:rsidR="005F5BC3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arriendo de local, alimentación, bonos </w:t>
            </w:r>
          </w:p>
        </w:tc>
      </w:tr>
      <w:tr w:rsidR="00752730" w:rsidTr="009E37E7">
        <w:tc>
          <w:tcPr>
            <w:tcW w:w="4644" w:type="dxa"/>
          </w:tcPr>
          <w:p w:rsidR="00752730" w:rsidRPr="00D33D34" w:rsidRDefault="0075273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D33D34" w:rsidRDefault="0075273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9E37E7">
        <w:tc>
          <w:tcPr>
            <w:tcW w:w="4644" w:type="dxa"/>
          </w:tcPr>
          <w:p w:rsidR="00752730" w:rsidRPr="00D33D34" w:rsidRDefault="0075273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D33D34" w:rsidRDefault="002E13E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BONOS, FIESTAS, SALIDAS, ARRIENDO DE LOCAL, COMIDA</w:t>
            </w:r>
            <w:r w:rsidR="005F5BC3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4</w:t>
            </w:r>
            <w:r w:rsidR="007716CE">
              <w:rPr>
                <w:rFonts w:asciiTheme="majorHAnsi" w:eastAsia="Arial Unicode MS" w:hAnsiTheme="majorHAnsi" w:cs="Arial"/>
                <w:sz w:val="24"/>
                <w:szCs w:val="24"/>
              </w:rPr>
              <w:t>0.000.000</w:t>
            </w:r>
          </w:p>
        </w:tc>
      </w:tr>
    </w:tbl>
    <w:tbl>
      <w:tblPr>
        <w:tblStyle w:val="Tablaconcuadrcula"/>
        <w:tblpPr w:leftFromText="141" w:rightFromText="141" w:vertAnchor="page" w:horzAnchor="margin" w:tblpY="277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EB55C0" w:rsidTr="00EB55C0">
        <w:trPr>
          <w:trHeight w:val="419"/>
        </w:trPr>
        <w:tc>
          <w:tcPr>
            <w:tcW w:w="6564" w:type="dxa"/>
            <w:shd w:val="clear" w:color="auto" w:fill="FFFF00"/>
          </w:tcPr>
          <w:p w:rsidR="00EB55C0" w:rsidRPr="006A3413" w:rsidRDefault="00EB55C0" w:rsidP="00EB55C0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lastRenderedPageBreak/>
              <w:t>DIMENSION</w:t>
            </w:r>
          </w:p>
        </w:tc>
        <w:tc>
          <w:tcPr>
            <w:tcW w:w="6580" w:type="dxa"/>
            <w:gridSpan w:val="2"/>
            <w:shd w:val="clear" w:color="auto" w:fill="FFFF00"/>
          </w:tcPr>
          <w:p w:rsidR="00EB55C0" w:rsidRPr="006A3413" w:rsidRDefault="00EB55C0" w:rsidP="00EB55C0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GESTION DE RECURSOS</w:t>
            </w:r>
          </w:p>
        </w:tc>
      </w:tr>
      <w:tr w:rsidR="00EB55C0" w:rsidTr="00EB55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6A3413" w:rsidRDefault="006A3413" w:rsidP="00EB55C0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6A3413" w:rsidRDefault="006A3413" w:rsidP="00EB55C0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EB55C0" w:rsidRPr="006A3413" w:rsidRDefault="00240E25" w:rsidP="00EB55C0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EB55C0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sz w:val="28"/>
                <w:szCs w:val="28"/>
              </w:rPr>
              <w:t>Diseñar e implementar procedimientos sistemáticos para asegurar los recursos necesarios que apoyen el logro de los objetivos en situaciones de emergencia sanitaria entre otras.</w:t>
            </w:r>
          </w:p>
          <w:p w:rsidR="006A3413" w:rsidRPr="006A3413" w:rsidRDefault="006A3413" w:rsidP="006A3413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EB55C0" w:rsidTr="006A3413">
        <w:trPr>
          <w:trHeight w:val="536"/>
        </w:trPr>
        <w:tc>
          <w:tcPr>
            <w:tcW w:w="6564" w:type="dxa"/>
            <w:shd w:val="clear" w:color="auto" w:fill="FFFF00"/>
          </w:tcPr>
          <w:p w:rsidR="00EB55C0" w:rsidRPr="006A3413" w:rsidRDefault="00EB55C0" w:rsidP="00EB55C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FFF00"/>
          </w:tcPr>
          <w:p w:rsidR="00EB55C0" w:rsidRPr="006A3413" w:rsidRDefault="00EB55C0" w:rsidP="00EB55C0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6A341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Gestión de Recursos financieros</w:t>
            </w:r>
          </w:p>
        </w:tc>
      </w:tr>
    </w:tbl>
    <w:p w:rsidR="0051752B" w:rsidRDefault="0051752B" w:rsidP="00CA5812"/>
    <w:p w:rsidR="00CA25EB" w:rsidRDefault="00CA25EB" w:rsidP="00CA5812"/>
    <w:p w:rsidR="00243F4A" w:rsidRDefault="00243F4A" w:rsidP="00CA5812"/>
    <w:p w:rsidR="00243F4A" w:rsidRDefault="00243F4A" w:rsidP="00CA5812"/>
    <w:p w:rsidR="006A3413" w:rsidRDefault="006A3413" w:rsidP="00CA5812"/>
    <w:p w:rsidR="00243F4A" w:rsidRDefault="00243F4A" w:rsidP="00CA5812"/>
    <w:p w:rsidR="00243F4A" w:rsidRDefault="00243F4A" w:rsidP="00CA5812"/>
    <w:p w:rsidR="00CF2349" w:rsidRDefault="00CF2349" w:rsidP="00CA5812"/>
    <w:p w:rsidR="00243F4A" w:rsidRDefault="00243F4A" w:rsidP="00CA5812"/>
    <w:p w:rsidR="00243F4A" w:rsidRDefault="00243F4A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243F4A" w:rsidTr="00444D32">
        <w:tc>
          <w:tcPr>
            <w:tcW w:w="4644" w:type="dxa"/>
            <w:shd w:val="clear" w:color="auto" w:fill="FFFF00"/>
          </w:tcPr>
          <w:p w:rsidR="00243F4A" w:rsidRDefault="00243F4A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D33D34" w:rsidRPr="00D33D34" w:rsidRDefault="00D33D34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DD009F" w:rsidRDefault="00F50C42" w:rsidP="00DD009F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DD009F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PLANIFICACION DE GASTOS</w:t>
            </w:r>
          </w:p>
          <w:p w:rsidR="00243F4A" w:rsidRPr="00D33D34" w:rsidRDefault="00243F4A" w:rsidP="00444D32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243F4A" w:rsidRPr="00D33D34" w:rsidRDefault="00243F4A" w:rsidP="00444D32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243F4A" w:rsidRPr="00D33D34" w:rsidRDefault="00243F4A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243F4A" w:rsidRPr="00D33D34" w:rsidRDefault="00243F4A" w:rsidP="00444D32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D33D34">
              <w:rPr>
                <w:rFonts w:asciiTheme="majorHAnsi" w:eastAsia="Arial Unicode MS" w:hAnsiTheme="majorHAnsi" w:cstheme="minorHAnsi"/>
                <w:sz w:val="28"/>
                <w:szCs w:val="28"/>
              </w:rPr>
              <w:t>El establecimiento planifica sus gastos según el presupuesto, controla mes a mes su cumplimiento y lo ajusta en caso de existir necesidades emergentes o diferencias en lo planificado, establece un canal para recibir necesidades imprevistas que surjan durante el año e instaura protocolos cl</w:t>
            </w:r>
            <w:r w:rsidR="00F16F9D">
              <w:rPr>
                <w:rFonts w:asciiTheme="majorHAnsi" w:eastAsia="Arial Unicode MS" w:hAnsiTheme="majorHAnsi" w:cstheme="minorHAnsi"/>
                <w:sz w:val="28"/>
                <w:szCs w:val="28"/>
              </w:rPr>
              <w:t>aros de adquisición de personal,</w:t>
            </w:r>
            <w:r w:rsidRPr="00D33D34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materiales, entre otros. </w:t>
            </w:r>
          </w:p>
        </w:tc>
      </w:tr>
      <w:tr w:rsidR="00243F4A" w:rsidTr="00444D32">
        <w:tc>
          <w:tcPr>
            <w:tcW w:w="4644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243F4A" w:rsidRPr="00D33D34" w:rsidRDefault="00243F4A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P</w:t>
            </w:r>
            <w:r w:rsidR="001E3B2F">
              <w:rPr>
                <w:rFonts w:asciiTheme="majorHAnsi" w:eastAsia="Arial Unicode MS" w:hAnsiTheme="majorHAnsi" w:cs="Arial"/>
                <w:sz w:val="24"/>
                <w:szCs w:val="24"/>
              </w:rPr>
              <w:t>lan de mejoramiento 2022</w:t>
            </w:r>
          </w:p>
          <w:p w:rsidR="00243F4A" w:rsidRPr="00D33D34" w:rsidRDefault="00DB5791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Petitorio de compras y contrataciones</w:t>
            </w:r>
          </w:p>
          <w:p w:rsidR="00243F4A" w:rsidRPr="00D33D34" w:rsidRDefault="00243F4A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Informes de gastos </w:t>
            </w:r>
            <w:r w:rsidR="00DB5791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mensual</w:t>
            </w: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(subvención general, SEP, PIE)</w:t>
            </w:r>
          </w:p>
          <w:p w:rsidR="00243F4A" w:rsidRPr="00D33D34" w:rsidRDefault="00243F4A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Protocolos de adquisiciones </w:t>
            </w:r>
            <w:r w:rsidR="00D45D9D">
              <w:rPr>
                <w:rFonts w:asciiTheme="majorHAnsi" w:eastAsia="Arial Unicode MS" w:hAnsiTheme="majorHAnsi" w:cs="Arial"/>
                <w:sz w:val="24"/>
                <w:szCs w:val="24"/>
              </w:rPr>
              <w:t>de materiales</w:t>
            </w:r>
          </w:p>
          <w:p w:rsidR="00243F4A" w:rsidRPr="00D33D34" w:rsidRDefault="00243F4A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Facturas o boletas </w:t>
            </w:r>
          </w:p>
          <w:p w:rsidR="00243F4A" w:rsidRPr="00D33D34" w:rsidRDefault="00243F4A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Caja chica (</w:t>
            </w:r>
            <w:r w:rsidR="00D33D34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sep.</w:t>
            </w: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y subvención general)</w:t>
            </w:r>
          </w:p>
          <w:p w:rsidR="00243F4A" w:rsidRPr="00D33D34" w:rsidRDefault="00243F4A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Balance final del año </w:t>
            </w:r>
          </w:p>
        </w:tc>
      </w:tr>
      <w:tr w:rsidR="00243F4A" w:rsidTr="00444D32">
        <w:tc>
          <w:tcPr>
            <w:tcW w:w="4644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/>
                <w:sz w:val="24"/>
                <w:szCs w:val="24"/>
              </w:rPr>
              <w:t xml:space="preserve">100 % de los recursos cuentan con respaldo </w:t>
            </w:r>
          </w:p>
        </w:tc>
      </w:tr>
      <w:tr w:rsidR="00243F4A" w:rsidTr="00444D32">
        <w:tc>
          <w:tcPr>
            <w:tcW w:w="4644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243F4A" w:rsidTr="00444D32">
        <w:tc>
          <w:tcPr>
            <w:tcW w:w="4644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243F4A" w:rsidRPr="00D33D34" w:rsidRDefault="00F30619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SOSTENEDORA Y SEP</w:t>
            </w:r>
          </w:p>
        </w:tc>
      </w:tr>
      <w:tr w:rsidR="00243F4A" w:rsidTr="00444D32">
        <w:tc>
          <w:tcPr>
            <w:tcW w:w="4644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243F4A" w:rsidRPr="00D33D34" w:rsidRDefault="00243F4A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Enero- diciembre</w:t>
            </w:r>
          </w:p>
        </w:tc>
      </w:tr>
      <w:tr w:rsidR="00EB55C0" w:rsidTr="00444D32">
        <w:tc>
          <w:tcPr>
            <w:tcW w:w="4644" w:type="dxa"/>
          </w:tcPr>
          <w:p w:rsidR="00EB55C0" w:rsidRPr="00D33D34" w:rsidRDefault="00EB55C0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14271D" w:rsidRPr="00D33D34" w:rsidRDefault="00EB55C0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Material de oficina-notebook</w:t>
            </w:r>
            <w:r w:rsidR="005F5BC3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– personal idóneo 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243F4A" w:rsidRDefault="00243F4A" w:rsidP="00CA5812"/>
    <w:p w:rsidR="00CF2349" w:rsidRDefault="00CF2349" w:rsidP="00CA5812"/>
    <w:p w:rsidR="00654C1D" w:rsidRDefault="00654C1D" w:rsidP="00CA5812"/>
    <w:p w:rsidR="00147EE7" w:rsidRDefault="00147EE7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654C1D" w:rsidTr="00340B6F">
        <w:tc>
          <w:tcPr>
            <w:tcW w:w="4644" w:type="dxa"/>
            <w:shd w:val="clear" w:color="auto" w:fill="FFFF00"/>
          </w:tcPr>
          <w:p w:rsidR="00654C1D" w:rsidRPr="0009736E" w:rsidRDefault="00654C1D" w:rsidP="00340B6F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</w:t>
            </w:r>
            <w:r w:rsidRPr="0009736E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654C1D" w:rsidRPr="00DD009F" w:rsidRDefault="00F22F74" w:rsidP="00DD009F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</w:pPr>
            <w:r w:rsidRPr="00DD009F"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  <w:t>Asesoría legal</w:t>
            </w:r>
          </w:p>
          <w:p w:rsidR="00654C1D" w:rsidRPr="000D49A9" w:rsidRDefault="00654C1D" w:rsidP="00F22F74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color w:val="FF0000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654C1D" w:rsidRPr="0009736E" w:rsidRDefault="00654C1D" w:rsidP="00340B6F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09736E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654C1D" w:rsidRPr="000D49A9" w:rsidRDefault="001E3B2F" w:rsidP="00340B6F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color w:val="FF0000"/>
                <w:sz w:val="28"/>
                <w:szCs w:val="28"/>
              </w:rPr>
            </w:pP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>E</w:t>
            </w:r>
            <w:r w:rsidRPr="001E3B2F">
              <w:rPr>
                <w:rFonts w:asciiTheme="majorHAnsi" w:eastAsia="Arial Unicode MS" w:hAnsiTheme="majorHAnsi" w:cstheme="minorHAnsi"/>
                <w:sz w:val="28"/>
                <w:szCs w:val="28"/>
              </w:rPr>
              <w:t>l sostenedor y el equipo directivo cuentan con asesoría legal para resolver dudas o problemas, para conocer las actualizaciones de la ley, o para anticiparse a las leyes que están en tramitación.</w:t>
            </w:r>
          </w:p>
        </w:tc>
      </w:tr>
      <w:tr w:rsidR="00654C1D" w:rsidTr="00340B6F">
        <w:tc>
          <w:tcPr>
            <w:tcW w:w="4644" w:type="dxa"/>
          </w:tcPr>
          <w:p w:rsidR="00654C1D" w:rsidRPr="0009736E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9736E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01129C" w:rsidRPr="0001129C" w:rsidRDefault="00654C1D" w:rsidP="00654C1D">
            <w:pPr>
              <w:pStyle w:val="Prrafodelista"/>
              <w:numPr>
                <w:ilvl w:val="0"/>
                <w:numId w:val="10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  <w:r w:rsidR="0001129C">
              <w:t xml:space="preserve">Entrevista, encuesta o grupo focal con el sostenedor, director y equipo directivo </w:t>
            </w:r>
          </w:p>
          <w:p w:rsidR="00654C1D" w:rsidRPr="0009736E" w:rsidRDefault="0001129C" w:rsidP="00654C1D">
            <w:pPr>
              <w:pStyle w:val="Prrafodelista"/>
              <w:numPr>
                <w:ilvl w:val="0"/>
                <w:numId w:val="10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t>Entrevista, encuesta o grupo focal con el personal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654C1D" w:rsidRPr="00D33D34" w:rsidRDefault="00654C1D" w:rsidP="00CA196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/>
                <w:sz w:val="24"/>
                <w:szCs w:val="24"/>
              </w:rPr>
              <w:t xml:space="preserve">100 % </w:t>
            </w:r>
            <w:r w:rsidR="00CA1962">
              <w:rPr>
                <w:rFonts w:asciiTheme="majorHAnsi" w:hAnsiTheme="majorHAnsi"/>
                <w:sz w:val="24"/>
                <w:szCs w:val="24"/>
              </w:rPr>
              <w:t>del personal es evaluado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-Plan de Desarrollo docente.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654C1D" w:rsidRPr="00D33D34" w:rsidRDefault="00CA1962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 xml:space="preserve">Equipo directivo 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Enero- diciembre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materiales de oficina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humanos idóneos 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654C1D" w:rsidTr="00340B6F">
        <w:tc>
          <w:tcPr>
            <w:tcW w:w="4644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654C1D" w:rsidRPr="00D33D34" w:rsidRDefault="00654C1D" w:rsidP="00340B6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654C1D" w:rsidRDefault="00654C1D" w:rsidP="00CA5812"/>
    <w:p w:rsidR="00654C1D" w:rsidRDefault="00654C1D" w:rsidP="00CA5812"/>
    <w:p w:rsidR="00654C1D" w:rsidRDefault="00654C1D" w:rsidP="00CA5812"/>
    <w:p w:rsidR="00AB5A7D" w:rsidRDefault="00AB5A7D" w:rsidP="00CA5812"/>
    <w:p w:rsidR="0001129C" w:rsidRDefault="0001129C" w:rsidP="00CA5812"/>
    <w:p w:rsidR="00F22F74" w:rsidRDefault="00F22F74" w:rsidP="00CA5812"/>
    <w:p w:rsidR="00654C1D" w:rsidRDefault="00654C1D" w:rsidP="00CA5812"/>
    <w:p w:rsidR="00FF2FA0" w:rsidRDefault="00FF2FA0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FF2FA0" w:rsidTr="00FF2FA0">
        <w:tc>
          <w:tcPr>
            <w:tcW w:w="4644" w:type="dxa"/>
            <w:shd w:val="clear" w:color="auto" w:fill="FFFF00"/>
          </w:tcPr>
          <w:p w:rsidR="00FF2FA0" w:rsidRPr="0009736E" w:rsidRDefault="00FF2FA0" w:rsidP="00FF2FA0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9736E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3:</w:t>
            </w:r>
          </w:p>
          <w:p w:rsidR="00EF4AB6" w:rsidRPr="000D49A9" w:rsidRDefault="00EF4AB6" w:rsidP="007E1F13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color w:val="FF0000"/>
                <w:sz w:val="32"/>
                <w:szCs w:val="32"/>
              </w:rPr>
            </w:pPr>
          </w:p>
          <w:p w:rsidR="00FF2FA0" w:rsidRPr="00DD009F" w:rsidRDefault="00130691" w:rsidP="00DD009F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DD009F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RECURSOS HUMANOS EXTERNO</w:t>
            </w:r>
          </w:p>
          <w:p w:rsidR="00FF2FA0" w:rsidRPr="000D49A9" w:rsidRDefault="00FF2FA0" w:rsidP="00FF2FA0">
            <w:pPr>
              <w:jc w:val="both"/>
              <w:rPr>
                <w:rFonts w:asciiTheme="majorHAnsi" w:eastAsia="Arial Unicode MS" w:hAnsiTheme="majorHAnsi" w:cs="Arial Unicode MS"/>
                <w:color w:val="FF0000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FF2FA0" w:rsidRPr="0009736E" w:rsidRDefault="00FF2FA0" w:rsidP="00FF2FA0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09736E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130691" w:rsidRPr="0009736E" w:rsidRDefault="00FF2FA0" w:rsidP="0009736E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El establecimiento </w:t>
            </w:r>
            <w:r w:rsidR="00460C73"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>cuenta con recursos</w:t>
            </w:r>
            <w:r w:rsidR="00130691"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humanos,</w:t>
            </w:r>
            <w:r w:rsidR="00460C73"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</w:t>
            </w:r>
            <w:r w:rsidR="00130691"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profesional y técnicos externos, </w:t>
            </w:r>
            <w:r w:rsidR="00460C73"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para </w:t>
            </w:r>
            <w:r w:rsidR="0009736E" w:rsidRPr="0009736E">
              <w:rPr>
                <w:rFonts w:asciiTheme="majorHAnsi" w:eastAsia="Arial Unicode MS" w:hAnsiTheme="majorHAnsi" w:cstheme="minorHAnsi"/>
                <w:sz w:val="28"/>
                <w:szCs w:val="28"/>
              </w:rPr>
              <w:t>el fortalecimiento de los instrumentos de apoyo a la actividad educativa.</w:t>
            </w:r>
          </w:p>
          <w:p w:rsidR="00130691" w:rsidRPr="0009736E" w:rsidRDefault="00130691" w:rsidP="00460C73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color w:val="0070C0"/>
                <w:sz w:val="28"/>
                <w:szCs w:val="28"/>
              </w:rPr>
            </w:pPr>
          </w:p>
          <w:p w:rsidR="00FF2FA0" w:rsidRPr="000D49A9" w:rsidRDefault="00FF2FA0" w:rsidP="00460C73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color w:val="FF0000"/>
                <w:sz w:val="28"/>
                <w:szCs w:val="28"/>
              </w:rPr>
            </w:pPr>
          </w:p>
        </w:tc>
      </w:tr>
      <w:tr w:rsidR="00FF2FA0" w:rsidTr="00FF2FA0">
        <w:tc>
          <w:tcPr>
            <w:tcW w:w="4644" w:type="dxa"/>
          </w:tcPr>
          <w:p w:rsidR="00FF2FA0" w:rsidRPr="0009736E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9736E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FF2FA0" w:rsidRPr="0009736E" w:rsidRDefault="0009736E" w:rsidP="0009736E">
            <w:pPr>
              <w:pStyle w:val="Prrafodelista"/>
              <w:numPr>
                <w:ilvl w:val="0"/>
                <w:numId w:val="10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Encuesta de satisfacción del personal</w:t>
            </w:r>
          </w:p>
          <w:p w:rsidR="0009736E" w:rsidRPr="0009736E" w:rsidRDefault="0009736E" w:rsidP="0009736E">
            <w:pPr>
              <w:pStyle w:val="Prrafodelista"/>
              <w:numPr>
                <w:ilvl w:val="0"/>
                <w:numId w:val="10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9736E">
              <w:rPr>
                <w:rFonts w:asciiTheme="majorHAnsi" w:eastAsia="Arial Unicode MS" w:hAnsiTheme="majorHAnsi" w:cs="Arial"/>
                <w:sz w:val="24"/>
                <w:szCs w:val="24"/>
              </w:rPr>
              <w:t>Informe de impacto de apoyo del personal externo</w:t>
            </w:r>
          </w:p>
          <w:p w:rsidR="00130691" w:rsidRPr="0009736E" w:rsidRDefault="00130691" w:rsidP="0013069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/>
                <w:sz w:val="24"/>
                <w:szCs w:val="24"/>
              </w:rPr>
              <w:t>100 % de los recursos asegurados para el normal funcionamiento del colegio.</w:t>
            </w: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FF2FA0" w:rsidRPr="00D33D34" w:rsidRDefault="0009736E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PME</w:t>
            </w: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Enero- diciembre</w:t>
            </w: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materiales de oficina</w:t>
            </w:r>
            <w:r w:rsidR="00D45D9D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humanos idóneos </w:t>
            </w: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F2FA0" w:rsidTr="00FF2FA0">
        <w:tc>
          <w:tcPr>
            <w:tcW w:w="4644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F2FA0" w:rsidRPr="00D33D34" w:rsidRDefault="00FF2FA0" w:rsidP="00FF2FA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FF2FA0" w:rsidRDefault="00FF2FA0" w:rsidP="00CA5812"/>
    <w:p w:rsidR="00FF2FA0" w:rsidRDefault="00FF2FA0" w:rsidP="00CA5812"/>
    <w:p w:rsidR="00FF2FA0" w:rsidRDefault="00FF2FA0" w:rsidP="00CA5812"/>
    <w:p w:rsidR="00FF2FA0" w:rsidRDefault="00FF2FA0" w:rsidP="00CA5812"/>
    <w:p w:rsidR="00FF2FA0" w:rsidRDefault="00FF2FA0" w:rsidP="00CA5812"/>
    <w:p w:rsidR="00FF2FA0" w:rsidRDefault="00FF2FA0" w:rsidP="00CA5812"/>
    <w:p w:rsidR="00CA25EB" w:rsidRDefault="00CA25EB" w:rsidP="00CA5812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CA25EB" w:rsidTr="009E37E7">
        <w:trPr>
          <w:trHeight w:val="419"/>
        </w:trPr>
        <w:tc>
          <w:tcPr>
            <w:tcW w:w="6564" w:type="dxa"/>
            <w:shd w:val="clear" w:color="auto" w:fill="FFFF00"/>
          </w:tcPr>
          <w:p w:rsidR="00CA25EB" w:rsidRPr="00310944" w:rsidRDefault="00CA25EB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DIMENSION</w:t>
            </w:r>
          </w:p>
        </w:tc>
        <w:tc>
          <w:tcPr>
            <w:tcW w:w="6580" w:type="dxa"/>
            <w:gridSpan w:val="2"/>
            <w:shd w:val="clear" w:color="auto" w:fill="FFFF00"/>
          </w:tcPr>
          <w:p w:rsidR="00CA25EB" w:rsidRPr="00310944" w:rsidRDefault="00CA25EB" w:rsidP="009E37E7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GESTION DE RECURSOS</w:t>
            </w:r>
          </w:p>
        </w:tc>
      </w:tr>
      <w:tr w:rsidR="00CA25EB" w:rsidTr="009E3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310944" w:rsidRDefault="00310944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310944" w:rsidRDefault="00310944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A25EB" w:rsidRPr="00310944" w:rsidRDefault="00CA25EB" w:rsidP="009E37E7">
            <w:pPr>
              <w:tabs>
                <w:tab w:val="left" w:pos="4153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</w:t>
            </w:r>
            <w:r w:rsidR="00240E25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 2022</w:t>
            </w:r>
          </w:p>
        </w:tc>
        <w:tc>
          <w:tcPr>
            <w:tcW w:w="6572" w:type="dxa"/>
          </w:tcPr>
          <w:p w:rsidR="00310944" w:rsidRDefault="00310944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CA25EB" w:rsidRDefault="00310944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sz w:val="28"/>
                <w:szCs w:val="28"/>
              </w:rPr>
              <w:t>Diseñar e implementar procedimientos sistemáticos para asegurar los recursos necesarios que apoyen el logro de los objetivos en situaciones de emergencia sanitaria entre otras.</w:t>
            </w:r>
          </w:p>
          <w:p w:rsidR="00310944" w:rsidRPr="00310944" w:rsidRDefault="00310944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CA25EB" w:rsidRPr="00310944" w:rsidTr="00310944">
        <w:trPr>
          <w:trHeight w:val="100"/>
        </w:trPr>
        <w:tc>
          <w:tcPr>
            <w:tcW w:w="6564" w:type="dxa"/>
            <w:shd w:val="clear" w:color="auto" w:fill="FFFF00"/>
          </w:tcPr>
          <w:p w:rsidR="00CA25EB" w:rsidRPr="00310944" w:rsidRDefault="00CA25EB" w:rsidP="009E37E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FFF00"/>
          </w:tcPr>
          <w:p w:rsidR="00CA25EB" w:rsidRPr="00310944" w:rsidRDefault="00CA25EB" w:rsidP="00CF4D6C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Gestión de Recursos</w:t>
            </w:r>
          </w:p>
        </w:tc>
      </w:tr>
    </w:tbl>
    <w:p w:rsidR="00CA25EB" w:rsidRPr="00310944" w:rsidRDefault="00CA25EB" w:rsidP="00CA5812">
      <w:pPr>
        <w:rPr>
          <w:sz w:val="28"/>
          <w:szCs w:val="28"/>
        </w:rPr>
      </w:pPr>
    </w:p>
    <w:p w:rsidR="00243F4A" w:rsidRPr="00310944" w:rsidRDefault="00243F4A" w:rsidP="00CA5812">
      <w:pPr>
        <w:rPr>
          <w:sz w:val="28"/>
          <w:szCs w:val="28"/>
        </w:rPr>
      </w:pPr>
    </w:p>
    <w:p w:rsidR="00243F4A" w:rsidRDefault="00243F4A" w:rsidP="00CA5812"/>
    <w:p w:rsidR="00CF1B30" w:rsidRDefault="00CF1B30" w:rsidP="00CA5812"/>
    <w:p w:rsidR="00243F4A" w:rsidRDefault="00243F4A" w:rsidP="00CA5812"/>
    <w:p w:rsidR="00CF2349" w:rsidRDefault="00CF2349" w:rsidP="00CA5812"/>
    <w:p w:rsidR="00AB5A7D" w:rsidRDefault="00AB5A7D" w:rsidP="00CA5812"/>
    <w:p w:rsidR="00CF2349" w:rsidRDefault="00CF2349" w:rsidP="00CA5812"/>
    <w:p w:rsidR="00310944" w:rsidRDefault="00310944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CA25EB" w:rsidTr="009E37E7">
        <w:tc>
          <w:tcPr>
            <w:tcW w:w="4644" w:type="dxa"/>
            <w:shd w:val="clear" w:color="auto" w:fill="FFFF00"/>
          </w:tcPr>
          <w:p w:rsidR="00CA25EB" w:rsidRDefault="00CA25EB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1:</w:t>
            </w:r>
          </w:p>
          <w:p w:rsidR="00D33D34" w:rsidRPr="00D33D34" w:rsidRDefault="00D33D34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CA25EB" w:rsidRPr="00DD009F" w:rsidRDefault="0001129C" w:rsidP="00DD009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DD009F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Mejora constante de la infraestructura y el equipamiento</w:t>
            </w:r>
          </w:p>
          <w:p w:rsidR="00CA25EB" w:rsidRPr="00D33D34" w:rsidRDefault="00CA25EB" w:rsidP="009E37E7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CA25EB" w:rsidRPr="00D33D34" w:rsidRDefault="00A80D59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B55371" w:rsidRPr="00D33D34" w:rsidRDefault="0001129C" w:rsidP="00EF1444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01129C">
              <w:rPr>
                <w:rFonts w:asciiTheme="majorHAnsi" w:eastAsia="Arial Unicode MS" w:hAnsiTheme="majorHAnsi" w:cstheme="minorHAnsi"/>
                <w:sz w:val="28"/>
                <w:szCs w:val="28"/>
              </w:rPr>
              <w:t>El sostenedor y el equipo directivo buscan la mejora constante de la infraestructura y el equipamiento del establecimiento. Por ejemplo, se preocupan de mejorar los accesos, la disponibilidad de salas, el estado del patio o canchas, el instrumental del laboratorio, entre otros.</w:t>
            </w:r>
          </w:p>
        </w:tc>
      </w:tr>
      <w:tr w:rsidR="00CA25EB" w:rsidTr="009E37E7">
        <w:tc>
          <w:tcPr>
            <w:tcW w:w="4644" w:type="dxa"/>
          </w:tcPr>
          <w:p w:rsidR="00CA25EB" w:rsidRPr="00D33D34" w:rsidRDefault="00CA25E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0A4CB0" w:rsidRPr="007E4FFD" w:rsidRDefault="000A4CB0" w:rsidP="007E4FFD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  <w:p w:rsidR="00C010D1" w:rsidRDefault="0001129C" w:rsidP="009E37E7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1129C">
              <w:rPr>
                <w:rFonts w:asciiTheme="majorHAnsi" w:eastAsia="Arial Unicode MS" w:hAnsiTheme="majorHAnsi" w:cs="Arial"/>
                <w:sz w:val="24"/>
                <w:szCs w:val="24"/>
              </w:rPr>
              <w:t>Registros de observación de la infraestructura y equipamiento</w:t>
            </w:r>
          </w:p>
          <w:p w:rsidR="0001129C" w:rsidRDefault="0001129C" w:rsidP="009E37E7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1129C">
              <w:rPr>
                <w:rFonts w:asciiTheme="majorHAnsi" w:eastAsia="Arial Unicode MS" w:hAnsiTheme="majorHAnsi" w:cs="Arial"/>
                <w:sz w:val="24"/>
                <w:szCs w:val="24"/>
              </w:rPr>
              <w:t>Entrevista, encuesta o grupo focal con estudiantes</w:t>
            </w:r>
          </w:p>
          <w:p w:rsidR="0001129C" w:rsidRPr="00D33D34" w:rsidRDefault="0001129C" w:rsidP="009E37E7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1129C">
              <w:rPr>
                <w:rFonts w:asciiTheme="majorHAnsi" w:eastAsia="Arial Unicode MS" w:hAnsiTheme="majorHAnsi" w:cs="Arial"/>
                <w:sz w:val="24"/>
                <w:szCs w:val="24"/>
              </w:rPr>
              <w:t>Entrevista, encuesta o grupo focal con el persona</w:t>
            </w:r>
          </w:p>
        </w:tc>
      </w:tr>
      <w:tr w:rsidR="00CA25EB" w:rsidTr="009E37E7">
        <w:tc>
          <w:tcPr>
            <w:tcW w:w="4644" w:type="dxa"/>
          </w:tcPr>
          <w:p w:rsidR="00CA25EB" w:rsidRPr="00D33D34" w:rsidRDefault="00CA25E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CA25EB" w:rsidRPr="00D33D34" w:rsidRDefault="00F22F74" w:rsidP="00D21EC9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Mejora considerable en la percepción de comunidad en la mejora de los ambientes </w:t>
            </w:r>
          </w:p>
        </w:tc>
      </w:tr>
      <w:tr w:rsidR="00CA25EB" w:rsidTr="009E37E7">
        <w:tc>
          <w:tcPr>
            <w:tcW w:w="4644" w:type="dxa"/>
          </w:tcPr>
          <w:p w:rsidR="00CA25EB" w:rsidRPr="00D33D34" w:rsidRDefault="00CA25E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CA25EB" w:rsidRPr="00D33D34" w:rsidRDefault="00CA25EB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CA25EB" w:rsidTr="009E37E7">
        <w:tc>
          <w:tcPr>
            <w:tcW w:w="4644" w:type="dxa"/>
          </w:tcPr>
          <w:p w:rsidR="00CA25EB" w:rsidRPr="00D33D34" w:rsidRDefault="00CA25E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CA25EB" w:rsidRPr="00D33D34" w:rsidRDefault="00F3061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 xml:space="preserve"> DIRECCION </w:t>
            </w:r>
          </w:p>
        </w:tc>
      </w:tr>
      <w:tr w:rsidR="00CA25EB" w:rsidTr="009E37E7">
        <w:tc>
          <w:tcPr>
            <w:tcW w:w="4644" w:type="dxa"/>
          </w:tcPr>
          <w:p w:rsidR="00CA25EB" w:rsidRPr="00D33D34" w:rsidRDefault="00CA25EB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CA25EB" w:rsidRPr="00D33D34" w:rsidRDefault="00722997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b/>
                <w:sz w:val="24"/>
                <w:szCs w:val="24"/>
              </w:rPr>
              <w:t>Enero</w:t>
            </w:r>
            <w:r w:rsidR="00CA25EB" w:rsidRPr="00D33D34">
              <w:rPr>
                <w:rFonts w:asciiTheme="majorHAnsi" w:eastAsia="Arial Unicode MS" w:hAnsiTheme="majorHAnsi" w:cs="Arial"/>
                <w:b/>
                <w:sz w:val="24"/>
                <w:szCs w:val="24"/>
              </w:rPr>
              <w:t>- diciembre</w:t>
            </w:r>
          </w:p>
        </w:tc>
      </w:tr>
      <w:tr w:rsidR="00EB55C0" w:rsidTr="009E37E7">
        <w:tc>
          <w:tcPr>
            <w:tcW w:w="4644" w:type="dxa"/>
          </w:tcPr>
          <w:p w:rsidR="00EB55C0" w:rsidRPr="00D33D34" w:rsidRDefault="00EB55C0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186AF6" w:rsidRPr="00D33D34" w:rsidRDefault="007E1F13" w:rsidP="00752730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Oficinas modulares, mano de obra, material de construcción, entre otros</w:t>
            </w:r>
            <w:r w:rsidR="00EB55C0"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752730" w:rsidTr="00744172">
        <w:tc>
          <w:tcPr>
            <w:tcW w:w="4644" w:type="dxa"/>
          </w:tcPr>
          <w:p w:rsidR="00752730" w:rsidRPr="00D33D34" w:rsidRDefault="00752730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752730" w:rsidRPr="00D33D34" w:rsidRDefault="007E1F13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CONTENEDORES, HERMOSEAMIENTO DE ESPACIOS</w:t>
            </w:r>
            <w:r w:rsidR="007716CE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60.000.000</w:t>
            </w:r>
          </w:p>
        </w:tc>
      </w:tr>
    </w:tbl>
    <w:p w:rsidR="00CA25EB" w:rsidRDefault="00CA25EB" w:rsidP="00CA5812"/>
    <w:p w:rsidR="00D33D34" w:rsidRDefault="00D33D34" w:rsidP="00CA5812"/>
    <w:p w:rsidR="007E4FFD" w:rsidRDefault="007E4FFD" w:rsidP="00CA5812"/>
    <w:p w:rsidR="00D33D34" w:rsidRDefault="00D33D34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D21EC9" w:rsidTr="009E37E7">
        <w:tc>
          <w:tcPr>
            <w:tcW w:w="4644" w:type="dxa"/>
            <w:shd w:val="clear" w:color="auto" w:fill="FFFF00"/>
          </w:tcPr>
          <w:p w:rsidR="00D21EC9" w:rsidRDefault="00D21EC9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2:</w:t>
            </w:r>
          </w:p>
          <w:p w:rsidR="000F4AE5" w:rsidRPr="000F4AE5" w:rsidRDefault="000F4AE5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DD009F" w:rsidRDefault="00F22F74" w:rsidP="00DD009F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</w:pPr>
            <w:r w:rsidRPr="00DD009F"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  <w:t xml:space="preserve">EFECTIVIDAD EN EL USO DE RECURSOS </w:t>
            </w:r>
          </w:p>
          <w:p w:rsidR="00D21EC9" w:rsidRPr="000F4AE5" w:rsidRDefault="00D21EC9" w:rsidP="009E37E7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D21EC9" w:rsidRPr="000F4AE5" w:rsidRDefault="00D21EC9" w:rsidP="009E37E7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D21EC9" w:rsidRPr="000F4AE5" w:rsidRDefault="00D21EC9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5F5322" w:rsidRPr="000F4AE5" w:rsidRDefault="00725DAF" w:rsidP="007C20F1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725DAF">
              <w:rPr>
                <w:rFonts w:asciiTheme="majorHAnsi" w:eastAsia="Arial Unicode MS" w:hAnsiTheme="majorHAnsi" w:cstheme="minorHAnsi"/>
                <w:sz w:val="28"/>
                <w:szCs w:val="28"/>
              </w:rPr>
              <w:t>El sostenedor y el equipo direct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>ivo, en conjunto con UTP, moder</w:t>
            </w:r>
            <w:r w:rsidRPr="00725DAF">
              <w:rPr>
                <w:rFonts w:asciiTheme="majorHAnsi" w:eastAsia="Arial Unicode MS" w:hAnsiTheme="majorHAnsi" w:cstheme="minorHAnsi"/>
                <w:sz w:val="28"/>
                <w:szCs w:val="28"/>
              </w:rPr>
              <w:t>an el uso de los recursos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tales como:</w:t>
            </w:r>
            <w:r w:rsidRPr="00725DAF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material </w:t>
            </w:r>
            <w:r w:rsidRPr="00725DAF">
              <w:rPr>
                <w:rFonts w:asciiTheme="majorHAnsi" w:eastAsia="Arial Unicode MS" w:hAnsiTheme="majorHAnsi" w:cstheme="minorHAnsi"/>
                <w:sz w:val="28"/>
                <w:szCs w:val="28"/>
              </w:rPr>
              <w:t>didáctico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>, tecnológico, fotocopiadoras entre otros, y evalúan su impacto</w:t>
            </w:r>
            <w:r w:rsidRPr="00725DAF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en clases, retroalimentando a los docentes para garantizar que su uso 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medido y controlado </w:t>
            </w:r>
            <w:r w:rsidRPr="00725DAF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contribuya al aprendizaje de todos los estudiantes. </w:t>
            </w:r>
          </w:p>
        </w:tc>
      </w:tr>
      <w:tr w:rsidR="00BD49BE" w:rsidTr="009E37E7">
        <w:tc>
          <w:tcPr>
            <w:tcW w:w="4644" w:type="dxa"/>
          </w:tcPr>
          <w:p w:rsidR="00BD49BE" w:rsidRPr="000F4AE5" w:rsidRDefault="00BD49BE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BD49BE" w:rsidRPr="00147EE7" w:rsidRDefault="00BD49BE" w:rsidP="00BD49B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Inventario de materiales </w:t>
            </w:r>
          </w:p>
          <w:p w:rsidR="00BD49BE" w:rsidRPr="00147EE7" w:rsidRDefault="00BD49BE" w:rsidP="00BD49B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Planilla de entrega de recursos</w:t>
            </w:r>
          </w:p>
          <w:p w:rsidR="000A4CB0" w:rsidRPr="00147EE7" w:rsidRDefault="000A4CB0" w:rsidP="00BD49B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inducción de uso de recursos</w:t>
            </w:r>
          </w:p>
          <w:p w:rsidR="00BD49BE" w:rsidRPr="000F4AE5" w:rsidRDefault="00BD49BE" w:rsidP="00BD49B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impacto en la comunid</w:t>
            </w:r>
            <w:r w:rsidR="00E24794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ad</w:t>
            </w:r>
          </w:p>
        </w:tc>
      </w:tr>
      <w:tr w:rsidR="00BD49BE" w:rsidTr="009E37E7">
        <w:tc>
          <w:tcPr>
            <w:tcW w:w="4644" w:type="dxa"/>
          </w:tcPr>
          <w:p w:rsidR="00BD49BE" w:rsidRPr="000F4AE5" w:rsidRDefault="00BD49BE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BD49BE" w:rsidRPr="000F4AE5" w:rsidRDefault="00341378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90% de efectividad en el uso de los recursos</w:t>
            </w:r>
          </w:p>
        </w:tc>
      </w:tr>
      <w:tr w:rsidR="00BD49BE" w:rsidTr="009E37E7">
        <w:tc>
          <w:tcPr>
            <w:tcW w:w="4644" w:type="dxa"/>
          </w:tcPr>
          <w:p w:rsidR="00BD49BE" w:rsidRPr="000F4AE5" w:rsidRDefault="00BD49BE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BD49BE" w:rsidRPr="000F4AE5" w:rsidRDefault="00BD49BE" w:rsidP="00BD49BE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BD49BE" w:rsidTr="009E37E7">
        <w:tc>
          <w:tcPr>
            <w:tcW w:w="4644" w:type="dxa"/>
          </w:tcPr>
          <w:p w:rsidR="00BD49BE" w:rsidRPr="000F4AE5" w:rsidRDefault="00BD49BE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BD49BE" w:rsidRPr="000F4AE5" w:rsidRDefault="00F30619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SEP Y DIRECCION</w:t>
            </w:r>
            <w:r w:rsidR="0002248C"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 xml:space="preserve"> </w:t>
            </w:r>
            <w:r w:rsidR="0002248C" w:rsidRPr="000F4AE5">
              <w:rPr>
                <w:rFonts w:asciiTheme="majorHAnsi" w:eastAsia="Arial Unicode MS" w:hAnsiTheme="majorHAnsi" w:cs="Arial"/>
                <w:b/>
                <w:color w:val="FF0000"/>
                <w:sz w:val="24"/>
                <w:szCs w:val="24"/>
              </w:rPr>
              <w:t>(enero- agosto- diciembre)</w:t>
            </w:r>
          </w:p>
        </w:tc>
      </w:tr>
      <w:tr w:rsidR="00BD49BE" w:rsidTr="009E37E7">
        <w:tc>
          <w:tcPr>
            <w:tcW w:w="4644" w:type="dxa"/>
          </w:tcPr>
          <w:p w:rsidR="00BD49BE" w:rsidRPr="000F4AE5" w:rsidRDefault="00BD49BE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BD49BE" w:rsidRPr="000F4AE5" w:rsidRDefault="00722997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Enero</w:t>
            </w:r>
            <w:r w:rsidR="00BD49BE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2D7267" w:rsidTr="009E37E7">
        <w:tc>
          <w:tcPr>
            <w:tcW w:w="4644" w:type="dxa"/>
          </w:tcPr>
          <w:p w:rsidR="002D7267" w:rsidRPr="000F4AE5" w:rsidRDefault="002D7267" w:rsidP="00BD49B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 xml:space="preserve">MATERIALES </w:t>
            </w:r>
          </w:p>
        </w:tc>
        <w:tc>
          <w:tcPr>
            <w:tcW w:w="8500" w:type="dxa"/>
          </w:tcPr>
          <w:p w:rsidR="00186AF6" w:rsidRPr="000F4AE5" w:rsidRDefault="002D7267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Notebook-materiales de oficina</w:t>
            </w:r>
            <w:r w:rsidR="00132136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recursos didácticos 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7E1F13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FOTOCOPIAS, MATERIAL DIDACTICO</w:t>
            </w:r>
            <w:r w:rsidR="007716CE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10.000.000</w:t>
            </w:r>
          </w:p>
        </w:tc>
      </w:tr>
    </w:tbl>
    <w:p w:rsidR="00D21EC9" w:rsidRDefault="00D21EC9" w:rsidP="00CA5812"/>
    <w:p w:rsidR="008F6460" w:rsidRDefault="008F6460" w:rsidP="00CA5812"/>
    <w:p w:rsidR="00CF4D6C" w:rsidRDefault="00CF4D6C" w:rsidP="00CA5812"/>
    <w:p w:rsidR="00CF2349" w:rsidRDefault="00CF2349" w:rsidP="00CA5812"/>
    <w:p w:rsidR="00CF4D6C" w:rsidRDefault="00CF4D6C" w:rsidP="00CA58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460C73" w:rsidTr="00F55FEE">
        <w:tc>
          <w:tcPr>
            <w:tcW w:w="4644" w:type="dxa"/>
            <w:shd w:val="clear" w:color="auto" w:fill="FFFF00"/>
          </w:tcPr>
          <w:p w:rsidR="00460C73" w:rsidRPr="00460C73" w:rsidRDefault="00460C73" w:rsidP="00F55FEE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460C73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ACCION 3:</w:t>
            </w:r>
          </w:p>
          <w:p w:rsidR="00460C73" w:rsidRPr="007716D3" w:rsidRDefault="00460C73" w:rsidP="007716D3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7716D3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EQUIDAD EN EL ACCESO TECNOLOGICO</w:t>
            </w:r>
          </w:p>
          <w:p w:rsidR="00460C73" w:rsidRPr="000D49A9" w:rsidRDefault="00460C73" w:rsidP="00F55FEE">
            <w:pPr>
              <w:jc w:val="both"/>
              <w:rPr>
                <w:rFonts w:asciiTheme="majorHAnsi" w:eastAsia="Arial Unicode MS" w:hAnsiTheme="majorHAnsi" w:cs="Arial Unicode MS"/>
                <w:color w:val="FF0000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FFF00"/>
          </w:tcPr>
          <w:p w:rsidR="00460C73" w:rsidRPr="0026633D" w:rsidRDefault="00460C73" w:rsidP="00F55FEE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26633D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9774F9" w:rsidRDefault="00460C73" w:rsidP="00E24794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460C73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El establecimiento cuenta con recursos </w:t>
            </w:r>
            <w:r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de internet y equipamiento </w:t>
            </w:r>
            <w:r w:rsidR="009774F9">
              <w:rPr>
                <w:rFonts w:asciiTheme="majorHAnsi" w:eastAsia="Arial Unicode MS" w:hAnsiTheme="majorHAnsi" w:cstheme="minorHAnsi"/>
                <w:sz w:val="28"/>
                <w:szCs w:val="28"/>
              </w:rPr>
              <w:t>tecnológico, para</w:t>
            </w:r>
            <w:r w:rsidR="00E24794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</w:t>
            </w:r>
            <w:r w:rsidR="009774F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todo el personal </w:t>
            </w:r>
            <w:r w:rsidR="007E1F13">
              <w:rPr>
                <w:rFonts w:asciiTheme="majorHAnsi" w:eastAsia="Arial Unicode MS" w:hAnsiTheme="majorHAnsi" w:cstheme="minorHAnsi"/>
                <w:sz w:val="28"/>
                <w:szCs w:val="28"/>
              </w:rPr>
              <w:t>de</w:t>
            </w:r>
            <w:r w:rsidR="009774F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aula</w:t>
            </w:r>
            <w:r w:rsidR="007E1F13">
              <w:rPr>
                <w:rFonts w:asciiTheme="majorHAnsi" w:eastAsia="Arial Unicode MS" w:hAnsiTheme="majorHAnsi" w:cstheme="minorHAnsi"/>
                <w:sz w:val="28"/>
                <w:szCs w:val="28"/>
              </w:rPr>
              <w:t>,</w:t>
            </w:r>
            <w:r w:rsidR="009774F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para brindar apoyo </w:t>
            </w:r>
            <w:r w:rsidR="007E1F13">
              <w:rPr>
                <w:rFonts w:asciiTheme="majorHAnsi" w:eastAsia="Arial Unicode MS" w:hAnsiTheme="majorHAnsi" w:cstheme="minorHAnsi"/>
                <w:sz w:val="28"/>
                <w:szCs w:val="28"/>
              </w:rPr>
              <w:t>a los estudiantes, apoderados y equipos de trabajo</w:t>
            </w:r>
            <w:r w:rsidR="009774F9">
              <w:rPr>
                <w:rFonts w:asciiTheme="majorHAnsi" w:eastAsia="Arial Unicode MS" w:hAnsiTheme="majorHAnsi" w:cstheme="minorHAnsi"/>
                <w:sz w:val="28"/>
                <w:szCs w:val="28"/>
              </w:rPr>
              <w:t xml:space="preserve"> </w:t>
            </w:r>
          </w:p>
          <w:p w:rsidR="009774F9" w:rsidRDefault="009774F9" w:rsidP="00E24794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</w:p>
          <w:p w:rsidR="009774F9" w:rsidRDefault="009774F9" w:rsidP="00E24794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</w:p>
          <w:p w:rsidR="00460C73" w:rsidRPr="000D49A9" w:rsidRDefault="00460C73" w:rsidP="00E24794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theme="minorHAnsi"/>
                <w:color w:val="FF0000"/>
                <w:sz w:val="28"/>
                <w:szCs w:val="28"/>
              </w:rPr>
            </w:pPr>
          </w:p>
        </w:tc>
      </w:tr>
      <w:tr w:rsidR="00460C73" w:rsidTr="00F55FEE">
        <w:tc>
          <w:tcPr>
            <w:tcW w:w="4644" w:type="dxa"/>
          </w:tcPr>
          <w:p w:rsidR="00460C73" w:rsidRPr="000D49A9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color w:val="FF0000"/>
                <w:sz w:val="24"/>
                <w:szCs w:val="24"/>
              </w:rPr>
            </w:pPr>
            <w:r w:rsidRPr="0026633D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460C73" w:rsidRPr="0026633D" w:rsidRDefault="00460C73" w:rsidP="00F55FE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6633D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Entrega de </w:t>
            </w:r>
            <w:r w:rsidR="00A00B91">
              <w:rPr>
                <w:rFonts w:asciiTheme="majorHAnsi" w:eastAsia="Arial Unicode MS" w:hAnsiTheme="majorHAnsi" w:cs="Arial"/>
                <w:sz w:val="24"/>
                <w:szCs w:val="24"/>
              </w:rPr>
              <w:t>informe de viabilidad y soporte del equipamiento al personal</w:t>
            </w:r>
          </w:p>
          <w:p w:rsidR="00460C73" w:rsidRPr="0026633D" w:rsidRDefault="00460C73" w:rsidP="00F55FE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6633D">
              <w:rPr>
                <w:rFonts w:asciiTheme="majorHAnsi" w:eastAsia="Arial Unicode MS" w:hAnsiTheme="majorHAnsi" w:cs="Arial"/>
                <w:sz w:val="24"/>
                <w:szCs w:val="24"/>
              </w:rPr>
              <w:t>Entrega y rece</w:t>
            </w:r>
            <w:r w:rsidR="00D45D9D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pción firmadas por </w:t>
            </w:r>
            <w:r w:rsidR="0085147F">
              <w:rPr>
                <w:rFonts w:asciiTheme="majorHAnsi" w:eastAsia="Arial Unicode MS" w:hAnsiTheme="majorHAnsi" w:cs="Arial"/>
                <w:sz w:val="24"/>
                <w:szCs w:val="24"/>
              </w:rPr>
              <w:t>beneficiario (</w:t>
            </w:r>
            <w:r w:rsidR="00D45D9D">
              <w:rPr>
                <w:rFonts w:asciiTheme="majorHAnsi" w:eastAsia="Arial Unicode MS" w:hAnsiTheme="majorHAnsi" w:cs="Arial"/>
                <w:sz w:val="24"/>
                <w:szCs w:val="24"/>
              </w:rPr>
              <w:t>como dato)</w:t>
            </w:r>
          </w:p>
          <w:p w:rsidR="00460C73" w:rsidRPr="0026633D" w:rsidRDefault="00460C73" w:rsidP="00F55FEE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26633D">
              <w:rPr>
                <w:rFonts w:asciiTheme="majorHAnsi" w:eastAsia="Arial Unicode MS" w:hAnsiTheme="majorHAnsi" w:cs="Arial"/>
                <w:sz w:val="24"/>
                <w:szCs w:val="24"/>
              </w:rPr>
              <w:t>Entrega de informe de impacto por herram</w:t>
            </w:r>
            <w:r w:rsidR="009774F9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ientas tecnológicas en los </w:t>
            </w:r>
            <w:r w:rsidRPr="0026633D">
              <w:rPr>
                <w:rFonts w:asciiTheme="majorHAnsi" w:eastAsia="Arial Unicode MS" w:hAnsiTheme="majorHAnsi" w:cs="Arial"/>
                <w:sz w:val="24"/>
                <w:szCs w:val="24"/>
              </w:rPr>
              <w:t>profesionales y asistentes de educación.</w:t>
            </w:r>
          </w:p>
          <w:p w:rsidR="00460C73" w:rsidRPr="000D49A9" w:rsidRDefault="00460C73" w:rsidP="00460C73">
            <w:pPr>
              <w:tabs>
                <w:tab w:val="left" w:pos="2646"/>
              </w:tabs>
              <w:ind w:left="720"/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/>
                <w:sz w:val="24"/>
                <w:szCs w:val="24"/>
              </w:rPr>
              <w:t>100 % de los recursos asegurados para el normal funcionamiento del colegio.</w:t>
            </w: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D33D34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UTP</w:t>
            </w: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Enero- diciembre</w:t>
            </w: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460C73" w:rsidRPr="00D33D34" w:rsidRDefault="00460C73" w:rsidP="0026633D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Notebook-</w:t>
            </w:r>
            <w:r w:rsidR="0026633D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Tablet- Modem- Chip de pre-pago, financiamiento directo de servicios y licencias </w:t>
            </w: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460C73" w:rsidTr="00F55FEE">
        <w:tc>
          <w:tcPr>
            <w:tcW w:w="4644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D33D34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460C73" w:rsidRPr="00D33D34" w:rsidRDefault="00460C73" w:rsidP="00F55FEE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CF4D6C" w:rsidRDefault="00CF4D6C" w:rsidP="00CA5812"/>
    <w:p w:rsidR="00460C73" w:rsidRDefault="00460C73" w:rsidP="00CA5812"/>
    <w:p w:rsidR="00460C73" w:rsidRDefault="00460C73" w:rsidP="00CA5812"/>
    <w:p w:rsidR="007476CA" w:rsidRDefault="007476CA" w:rsidP="00CA5812"/>
    <w:p w:rsidR="00075D28" w:rsidRDefault="00075D28" w:rsidP="00CA5812"/>
    <w:p w:rsidR="00075D28" w:rsidRDefault="00075D28" w:rsidP="00CA5812"/>
    <w:p w:rsidR="00460C73" w:rsidRDefault="00460C73" w:rsidP="00CA5812"/>
    <w:p w:rsidR="00FF641F" w:rsidRDefault="00FF641F" w:rsidP="00FF641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FF641F" w:rsidRDefault="00FF641F" w:rsidP="00FF641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</w:p>
    <w:p w:rsidR="00FF641F" w:rsidRPr="00A33427" w:rsidRDefault="00FF641F" w:rsidP="00FF641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</w:pPr>
      <w:r w:rsidRPr="00A33427">
        <w:rPr>
          <w:rFonts w:ascii="Century Gothic" w:eastAsia="Times New Roman" w:hAnsi="Century Gothic"/>
          <w:b/>
          <w:color w:val="17365D"/>
          <w:spacing w:val="5"/>
          <w:kern w:val="28"/>
          <w:sz w:val="52"/>
          <w:szCs w:val="52"/>
        </w:rPr>
        <w:t>Área de gestión de Liderazgo</w:t>
      </w:r>
    </w:p>
    <w:p w:rsidR="00FF641F" w:rsidRDefault="00FF641F" w:rsidP="00CA5812"/>
    <w:p w:rsidR="00FF641F" w:rsidRDefault="00FF641F" w:rsidP="00CA5812"/>
    <w:p w:rsidR="00FF641F" w:rsidRDefault="00FF641F" w:rsidP="00CA5812"/>
    <w:p w:rsidR="00FF641F" w:rsidRDefault="00FF641F" w:rsidP="00CA5812"/>
    <w:p w:rsidR="00FF641F" w:rsidRDefault="00FF641F" w:rsidP="00CA5812"/>
    <w:p w:rsidR="00FF641F" w:rsidRDefault="00FF641F" w:rsidP="00CA5812"/>
    <w:tbl>
      <w:tblPr>
        <w:tblStyle w:val="Tablaconcuadrcula"/>
        <w:tblpPr w:leftFromText="141" w:rightFromText="141" w:vertAnchor="page" w:horzAnchor="margin" w:tblpY="28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2D7267" w:rsidTr="00310944">
        <w:trPr>
          <w:trHeight w:val="419"/>
        </w:trPr>
        <w:tc>
          <w:tcPr>
            <w:tcW w:w="6564" w:type="dxa"/>
            <w:shd w:val="clear" w:color="auto" w:fill="F9B67F"/>
          </w:tcPr>
          <w:p w:rsidR="002D7267" w:rsidRPr="00310944" w:rsidRDefault="002D7267" w:rsidP="002D726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lastRenderedPageBreak/>
              <w:t>DIMENSION</w:t>
            </w:r>
          </w:p>
        </w:tc>
        <w:tc>
          <w:tcPr>
            <w:tcW w:w="6580" w:type="dxa"/>
            <w:gridSpan w:val="2"/>
            <w:shd w:val="clear" w:color="auto" w:fill="F9B67F"/>
          </w:tcPr>
          <w:p w:rsidR="002D7267" w:rsidRPr="00310944" w:rsidRDefault="002D7267" w:rsidP="002D7267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GESTIÓN DE LIDERAZGO</w:t>
            </w:r>
          </w:p>
        </w:tc>
      </w:tr>
      <w:tr w:rsidR="002D7267" w:rsidTr="002D72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310944" w:rsidRDefault="00310944" w:rsidP="002D726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2D7267" w:rsidRPr="00310944" w:rsidRDefault="00995F8E" w:rsidP="002D7267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</w:t>
            </w:r>
            <w:r w:rsidR="007716D3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ETIVO AÑO 2022</w:t>
            </w:r>
          </w:p>
        </w:tc>
        <w:tc>
          <w:tcPr>
            <w:tcW w:w="6572" w:type="dxa"/>
          </w:tcPr>
          <w:p w:rsidR="00310944" w:rsidRDefault="00310944" w:rsidP="00CF4733">
            <w:pPr>
              <w:tabs>
                <w:tab w:val="left" w:pos="4153"/>
              </w:tabs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995F8E" w:rsidRPr="00DD272F" w:rsidRDefault="00995F8E" w:rsidP="00995F8E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</w:pPr>
            <w:r w:rsidRPr="00DD272F"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  <w:t xml:space="preserve">Organizar y promover en la comunidad educativa, una efectiva articulación de las estrategias a implementar en los ámbitos técnico pedagógico, afectivo emocional y social </w:t>
            </w:r>
            <w:r w:rsidR="00DD272F" w:rsidRPr="00DD272F"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  <w:t>en un periodo de adecuación a la jornada escolar presencial</w:t>
            </w:r>
            <w:r w:rsidRPr="00DD272F"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  <w:t>.</w:t>
            </w:r>
          </w:p>
          <w:p w:rsidR="00995F8E" w:rsidRDefault="00995F8E" w:rsidP="00995F8E">
            <w:pPr>
              <w:tabs>
                <w:tab w:val="left" w:pos="4153"/>
              </w:tabs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F4733" w:rsidRDefault="00CF4733" w:rsidP="00995F8E">
            <w:pPr>
              <w:tabs>
                <w:tab w:val="left" w:pos="4153"/>
              </w:tabs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F4733" w:rsidRDefault="00CF4733" w:rsidP="00995F8E">
            <w:pPr>
              <w:tabs>
                <w:tab w:val="left" w:pos="4153"/>
              </w:tabs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F4733" w:rsidRDefault="00CF4733" w:rsidP="00995F8E">
            <w:pPr>
              <w:tabs>
                <w:tab w:val="left" w:pos="4153"/>
              </w:tabs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995F8E" w:rsidRPr="00310944" w:rsidRDefault="00995F8E" w:rsidP="002D726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2D7267" w:rsidTr="00310944">
        <w:trPr>
          <w:trHeight w:val="536"/>
        </w:trPr>
        <w:tc>
          <w:tcPr>
            <w:tcW w:w="6564" w:type="dxa"/>
            <w:shd w:val="clear" w:color="auto" w:fill="F9B67F"/>
          </w:tcPr>
          <w:p w:rsidR="002D7267" w:rsidRPr="00310944" w:rsidRDefault="002D7267" w:rsidP="002D726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9B67F"/>
          </w:tcPr>
          <w:p w:rsidR="002D7267" w:rsidRPr="00310944" w:rsidRDefault="002D7267" w:rsidP="002D7267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310944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LIDERAZGO DEL SOSTENEDOR</w:t>
            </w:r>
          </w:p>
        </w:tc>
      </w:tr>
    </w:tbl>
    <w:p w:rsidR="00FF641F" w:rsidRDefault="00FF641F" w:rsidP="00CA5812"/>
    <w:p w:rsidR="00FF641F" w:rsidRDefault="00FF641F" w:rsidP="00FF641F">
      <w:pPr>
        <w:jc w:val="right"/>
      </w:pPr>
    </w:p>
    <w:p w:rsidR="007716D3" w:rsidRDefault="007716D3" w:rsidP="00FF641F">
      <w:pPr>
        <w:jc w:val="right"/>
      </w:pPr>
    </w:p>
    <w:p w:rsidR="007716D3" w:rsidRDefault="007716D3" w:rsidP="00FF641F">
      <w:pPr>
        <w:jc w:val="right"/>
      </w:pPr>
    </w:p>
    <w:p w:rsidR="007716D3" w:rsidRDefault="007716D3" w:rsidP="00FF641F">
      <w:pPr>
        <w:jc w:val="right"/>
      </w:pPr>
    </w:p>
    <w:p w:rsidR="007716D3" w:rsidRDefault="007716D3" w:rsidP="00FF641F">
      <w:pPr>
        <w:jc w:val="right"/>
      </w:pPr>
    </w:p>
    <w:p w:rsidR="00FF641F" w:rsidRPr="00FF641F" w:rsidRDefault="00FF641F" w:rsidP="00FF64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FF641F" w:rsidTr="000F4AE5">
        <w:tc>
          <w:tcPr>
            <w:tcW w:w="4644" w:type="dxa"/>
            <w:shd w:val="clear" w:color="auto" w:fill="F9B67F"/>
          </w:tcPr>
          <w:p w:rsidR="00FF641F" w:rsidRDefault="00FF641F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0F4AE5" w:rsidRPr="000F4AE5" w:rsidRDefault="000F4AE5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7716D3" w:rsidRDefault="009D4518" w:rsidP="007716D3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</w:pPr>
            <w:r w:rsidRPr="007716D3"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  <w:t>PLAN DE TRABAJO 202</w:t>
            </w:r>
            <w:r w:rsidR="00DD272F" w:rsidRPr="007716D3">
              <w:rPr>
                <w:rFonts w:asciiTheme="majorHAnsi" w:eastAsia="Arial Unicode MS" w:hAnsiTheme="majorHAnsi" w:cs="Arial Unicode MS"/>
                <w:b/>
                <w:color w:val="0070C0"/>
                <w:sz w:val="36"/>
                <w:szCs w:val="36"/>
              </w:rPr>
              <w:t>2</w:t>
            </w:r>
          </w:p>
          <w:p w:rsidR="00FF641F" w:rsidRDefault="00FF641F" w:rsidP="009D4518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DB39F6" w:rsidRPr="000F4AE5" w:rsidRDefault="00DB39F6" w:rsidP="009D4518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9B67F"/>
          </w:tcPr>
          <w:p w:rsidR="00FF641F" w:rsidRPr="000F4AE5" w:rsidRDefault="00FF641F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DD272F" w:rsidRDefault="00DD272F" w:rsidP="00A55E0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D272F" w:rsidRPr="00CF4733" w:rsidRDefault="00DD272F" w:rsidP="00DB39F6">
            <w:pPr>
              <w:jc w:val="both"/>
              <w:rPr>
                <w:rFonts w:asciiTheme="majorHAnsi" w:eastAsia="Arial Unicode MS" w:hAnsiTheme="majorHAnsi" w:cstheme="minorHAnsi"/>
                <w:color w:val="FF0000"/>
                <w:sz w:val="28"/>
                <w:szCs w:val="28"/>
              </w:rPr>
            </w:pP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>El sostenedor, en conjunto con el equipo directivo, actualizan, organizan y difunden el plan de trabajo estipulando una meta 2022 a través de un diagnóstico institucional. Establece atr</w:t>
            </w:r>
            <w:r w:rsidR="00DB39F6"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ibuciones para que </w:t>
            </w: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>director, equipo de gestión y departamento de contabilidad</w:t>
            </w:r>
            <w:r w:rsidR="00DB39F6"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establezcan sus metas</w:t>
            </w: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>. Revisando constantemente el logro o las dificultades, evaluando si es necesario redefinir las funciones, horarios, calendarios u otro cambio que ayuden a la mejora en la educación.</w:t>
            </w:r>
          </w:p>
        </w:tc>
      </w:tr>
      <w:tr w:rsidR="00FF641F" w:rsidTr="009E37E7">
        <w:tc>
          <w:tcPr>
            <w:tcW w:w="4644" w:type="dxa"/>
          </w:tcPr>
          <w:p w:rsidR="00FF641F" w:rsidRPr="000F4AE5" w:rsidRDefault="00FF641F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DB39F6" w:rsidRDefault="00DB39F6" w:rsidP="00865D5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Plan de diagnóstico institucional </w:t>
            </w:r>
          </w:p>
          <w:p w:rsidR="00F907AB" w:rsidRPr="000F4AE5" w:rsidRDefault="00F907AB" w:rsidP="00865D5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Calendario anual </w:t>
            </w:r>
          </w:p>
          <w:p w:rsidR="00F907AB" w:rsidRPr="006376F1" w:rsidRDefault="00F907AB" w:rsidP="00865D5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6376F1">
              <w:rPr>
                <w:rFonts w:asciiTheme="majorHAnsi" w:eastAsia="Arial Unicode MS" w:hAnsiTheme="majorHAnsi" w:cs="Arial"/>
                <w:sz w:val="24"/>
                <w:szCs w:val="24"/>
              </w:rPr>
              <w:t>Horarios</w:t>
            </w:r>
            <w:r w:rsidR="006376F1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Pr="006376F1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Funciones del personal </w:t>
            </w:r>
          </w:p>
          <w:p w:rsidR="00CD0EB3" w:rsidRPr="000F4AE5" w:rsidRDefault="00865D56" w:rsidP="00865D56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Planes de trabajo de los distintos d</w:t>
            </w:r>
            <w:r w:rsidR="00DB39F6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epartamentos con sus respectivas metas e </w:t>
            </w: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informes de impacto</w:t>
            </w:r>
            <w:r w:rsidR="00DB39F6">
              <w:rPr>
                <w:rFonts w:asciiTheme="majorHAnsi" w:eastAsia="Arial Unicode MS" w:hAnsiTheme="majorHAnsi" w:cs="Arial"/>
                <w:sz w:val="24"/>
                <w:szCs w:val="24"/>
              </w:rPr>
              <w:t>.</w:t>
            </w:r>
          </w:p>
          <w:p w:rsidR="00865D56" w:rsidRPr="000F4AE5" w:rsidRDefault="00865D56" w:rsidP="006376F1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Evaluación general</w:t>
            </w:r>
            <w:r w:rsidR="00A55E03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="00F907AB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 informe de impacto </w:t>
            </w:r>
          </w:p>
        </w:tc>
      </w:tr>
      <w:tr w:rsidR="00FF641F" w:rsidTr="009E37E7">
        <w:tc>
          <w:tcPr>
            <w:tcW w:w="4644" w:type="dxa"/>
          </w:tcPr>
          <w:p w:rsidR="00FF641F" w:rsidRPr="000F4AE5" w:rsidRDefault="00FF641F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FF641F" w:rsidRPr="000F4AE5" w:rsidRDefault="00341378" w:rsidP="008E58A8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100% de efectividad en la entrega y difusión de plan de trabajo</w:t>
            </w:r>
          </w:p>
        </w:tc>
      </w:tr>
      <w:tr w:rsidR="00FF641F" w:rsidTr="009E37E7">
        <w:tc>
          <w:tcPr>
            <w:tcW w:w="4644" w:type="dxa"/>
          </w:tcPr>
          <w:p w:rsidR="00FF641F" w:rsidRPr="000F4AE5" w:rsidRDefault="00FF641F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FF641F" w:rsidRDefault="00FF641F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  <w:p w:rsidR="00341378" w:rsidRPr="000F4AE5" w:rsidRDefault="00341378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PME entregado y sociabilizado</w:t>
            </w:r>
          </w:p>
        </w:tc>
      </w:tr>
      <w:tr w:rsidR="00FF641F" w:rsidTr="009E37E7">
        <w:tc>
          <w:tcPr>
            <w:tcW w:w="4644" w:type="dxa"/>
          </w:tcPr>
          <w:p w:rsidR="00FF641F" w:rsidRPr="000F4AE5" w:rsidRDefault="00FF641F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FF641F" w:rsidRPr="000F4AE5" w:rsidRDefault="00F3061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SOSTENEDORA</w:t>
            </w:r>
          </w:p>
        </w:tc>
      </w:tr>
      <w:tr w:rsidR="00FF641F" w:rsidTr="009E37E7">
        <w:tc>
          <w:tcPr>
            <w:tcW w:w="4644" w:type="dxa"/>
          </w:tcPr>
          <w:p w:rsidR="00FF641F" w:rsidRPr="000F4AE5" w:rsidRDefault="00FF641F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FF641F" w:rsidRPr="000F4AE5" w:rsidRDefault="00A55E03" w:rsidP="00A55E03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ENERO A DICIEMBRE</w:t>
            </w:r>
          </w:p>
        </w:tc>
      </w:tr>
      <w:tr w:rsidR="002D7267" w:rsidTr="009E37E7">
        <w:tc>
          <w:tcPr>
            <w:tcW w:w="4644" w:type="dxa"/>
          </w:tcPr>
          <w:p w:rsidR="002D7267" w:rsidRPr="000F4AE5" w:rsidRDefault="002D7267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186AF6" w:rsidRPr="000F4AE5" w:rsidRDefault="002D7267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Materiales de oficina-notebook-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FF641F" w:rsidRDefault="00FF641F" w:rsidP="00FF64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8925"/>
      </w:tblGrid>
      <w:tr w:rsidR="00EE079F" w:rsidTr="00CF1B30">
        <w:trPr>
          <w:trHeight w:val="2448"/>
        </w:trPr>
        <w:tc>
          <w:tcPr>
            <w:tcW w:w="4219" w:type="dxa"/>
            <w:shd w:val="clear" w:color="auto" w:fill="F9B67F"/>
          </w:tcPr>
          <w:p w:rsidR="00EE079F" w:rsidRDefault="00EE079F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2:</w:t>
            </w:r>
          </w:p>
          <w:p w:rsidR="000F4AE5" w:rsidRPr="000F4AE5" w:rsidRDefault="000F4AE5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7716D3" w:rsidRDefault="00F50C42" w:rsidP="007716D3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7716D3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PLANIFICACION ESTRATEGICA</w:t>
            </w:r>
            <w:r w:rsidR="00C05C4F" w:rsidRPr="007716D3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 xml:space="preserve"> DE PREVENCION </w:t>
            </w:r>
          </w:p>
          <w:p w:rsidR="00DD272F" w:rsidRDefault="00DD272F" w:rsidP="00444D32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EE079F" w:rsidRPr="000F4AE5" w:rsidRDefault="00EE079F" w:rsidP="00240E25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925" w:type="dxa"/>
            <w:shd w:val="clear" w:color="auto" w:fill="F9B67F"/>
          </w:tcPr>
          <w:p w:rsidR="00EE079F" w:rsidRPr="00CF4733" w:rsidRDefault="00EE079F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</w:pPr>
            <w:r w:rsidRPr="00CF4733"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  <w:t>DESCRIPCION:</w:t>
            </w:r>
          </w:p>
          <w:p w:rsidR="00DD272F" w:rsidRPr="00CF4733" w:rsidRDefault="00DD272F" w:rsidP="00C05C4F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DD272F" w:rsidRPr="00CF4733" w:rsidRDefault="00DD272F" w:rsidP="00C05C4F">
            <w:pPr>
              <w:jc w:val="both"/>
              <w:rPr>
                <w:rFonts w:asciiTheme="majorHAnsi" w:eastAsia="Arial Unicode MS" w:hAnsiTheme="majorHAnsi" w:cstheme="minorHAnsi"/>
                <w:sz w:val="28"/>
                <w:szCs w:val="28"/>
              </w:rPr>
            </w:pP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El sostenedor define una hoja de ruta a dirección y equipo de gestión para implementar diagnóstico institucional con la meta establecida para el colegio 2022 y con ello realizar una gestión eficiente de cada departamento ya sea académico, formativo-preventivo e inclusivo con sus metas establecida y socializada a sus equipos de trabajo. </w:t>
            </w:r>
          </w:p>
        </w:tc>
      </w:tr>
      <w:tr w:rsidR="00EE079F" w:rsidTr="00C05C4F">
        <w:tc>
          <w:tcPr>
            <w:tcW w:w="4219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925" w:type="dxa"/>
          </w:tcPr>
          <w:p w:rsidR="00DB39F6" w:rsidRDefault="00DB39F6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Hoja de ruta a equipo gestión </w:t>
            </w:r>
            <w:r w:rsidR="00F907AB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</w:p>
          <w:p w:rsidR="00EE079F" w:rsidRPr="00147EE7" w:rsidRDefault="00F87728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e</w:t>
            </w:r>
            <w:r w:rsidR="00EE079F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valuación general</w:t>
            </w:r>
            <w:r w:rsidR="00F907AB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del 1° semestre</w:t>
            </w:r>
          </w:p>
          <w:p w:rsidR="00F907AB" w:rsidRPr="000F4AE5" w:rsidRDefault="00F87728" w:rsidP="00F87728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Informe de e</w:t>
            </w:r>
            <w:r w:rsidR="00F907AB" w:rsidRPr="00147EE7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valuación general del 2° semestre</w:t>
            </w:r>
          </w:p>
        </w:tc>
      </w:tr>
      <w:tr w:rsidR="00EE079F" w:rsidTr="00C05C4F">
        <w:tc>
          <w:tcPr>
            <w:tcW w:w="4219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925" w:type="dxa"/>
          </w:tcPr>
          <w:p w:rsidR="00EE079F" w:rsidRPr="000F4AE5" w:rsidRDefault="00341378" w:rsidP="00341378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100%  de efectividad en la entrega de lineamientos de trabajo </w:t>
            </w:r>
          </w:p>
        </w:tc>
      </w:tr>
      <w:tr w:rsidR="00EE079F" w:rsidTr="00C05C4F">
        <w:tc>
          <w:tcPr>
            <w:tcW w:w="4219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925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EE079F" w:rsidTr="00C05C4F">
        <w:tc>
          <w:tcPr>
            <w:tcW w:w="4219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925" w:type="dxa"/>
          </w:tcPr>
          <w:p w:rsidR="00EE079F" w:rsidRPr="000F4AE5" w:rsidRDefault="00EE079F" w:rsidP="00F30619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S</w:t>
            </w:r>
            <w:r w:rsidR="00F30619"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OSTENEDORA</w:t>
            </w:r>
          </w:p>
        </w:tc>
      </w:tr>
      <w:tr w:rsidR="00EE079F" w:rsidTr="00C05C4F">
        <w:tc>
          <w:tcPr>
            <w:tcW w:w="4219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925" w:type="dxa"/>
          </w:tcPr>
          <w:p w:rsidR="00EE079F" w:rsidRPr="000F4AE5" w:rsidRDefault="00722997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EE079F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2D7267" w:rsidTr="00C05C4F">
        <w:tc>
          <w:tcPr>
            <w:tcW w:w="4219" w:type="dxa"/>
          </w:tcPr>
          <w:p w:rsidR="002D7267" w:rsidRPr="000F4AE5" w:rsidRDefault="002D7267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MATERIALES</w:t>
            </w:r>
          </w:p>
        </w:tc>
        <w:tc>
          <w:tcPr>
            <w:tcW w:w="8925" w:type="dxa"/>
          </w:tcPr>
          <w:p w:rsidR="00186AF6" w:rsidRPr="000F4AE5" w:rsidRDefault="00974B93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Contratación de servicios externos, contrato de personal idóneo, adquisición de materiales de </w:t>
            </w:r>
            <w:r w:rsidR="000F048B">
              <w:rPr>
                <w:rFonts w:asciiTheme="majorHAnsi" w:eastAsia="Arial Unicode MS" w:hAnsiTheme="majorHAnsi" w:cs="Arial"/>
                <w:sz w:val="24"/>
                <w:szCs w:val="24"/>
              </w:rPr>
              <w:t>somatización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, sistemas complementarios de ventilación y purificación de aire</w:t>
            </w:r>
            <w:r w:rsidR="00C05C4F">
              <w:rPr>
                <w:rFonts w:asciiTheme="majorHAnsi" w:eastAsia="Arial Unicode MS" w:hAnsiTheme="majorHAnsi" w:cs="Arial"/>
                <w:sz w:val="24"/>
                <w:szCs w:val="24"/>
              </w:rPr>
              <w:t>, adquisición plataforma digitales, licencias y software, contratación de planes de telefonía y/o internet, adquisición de materiales de mantenimiento y reparación, contratación de servicios de construcción y/o mantenimiento de infraestructura, entre otros.</w:t>
            </w:r>
          </w:p>
        </w:tc>
      </w:tr>
      <w:tr w:rsidR="00FB23A1" w:rsidTr="00C05C4F">
        <w:tc>
          <w:tcPr>
            <w:tcW w:w="4219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925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240E25" w:rsidTr="00C05C4F">
        <w:tc>
          <w:tcPr>
            <w:tcW w:w="4219" w:type="dxa"/>
          </w:tcPr>
          <w:p w:rsidR="00240E25" w:rsidRPr="000F4AE5" w:rsidRDefault="00240E25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</w:p>
        </w:tc>
        <w:tc>
          <w:tcPr>
            <w:tcW w:w="8925" w:type="dxa"/>
          </w:tcPr>
          <w:p w:rsidR="00240E25" w:rsidRPr="000F4AE5" w:rsidRDefault="00240E25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FB23A1" w:rsidTr="00C05C4F">
        <w:tc>
          <w:tcPr>
            <w:tcW w:w="4219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925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EE079F" w:rsidRDefault="00EE079F" w:rsidP="00FF64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EE079F" w:rsidTr="000F4AE5">
        <w:tc>
          <w:tcPr>
            <w:tcW w:w="4644" w:type="dxa"/>
            <w:shd w:val="clear" w:color="auto" w:fill="F9B67F"/>
          </w:tcPr>
          <w:p w:rsidR="00EE079F" w:rsidRDefault="00A55E03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3</w:t>
            </w:r>
            <w:r w:rsidR="00EE079F"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t>:</w:t>
            </w:r>
          </w:p>
          <w:p w:rsidR="000F4AE5" w:rsidRPr="000F4AE5" w:rsidRDefault="000F4AE5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7716D3" w:rsidRDefault="00F50C42" w:rsidP="007716D3">
            <w:pPr>
              <w:pStyle w:val="Prrafodelista"/>
              <w:numPr>
                <w:ilvl w:val="0"/>
                <w:numId w:val="13"/>
              </w:num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7716D3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MECANISMOS EFICIENTES</w:t>
            </w:r>
          </w:p>
          <w:p w:rsidR="00EE079F" w:rsidRPr="000F4AE5" w:rsidRDefault="00EE079F" w:rsidP="00444D32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EE079F" w:rsidRPr="000F4AE5" w:rsidRDefault="00EE079F" w:rsidP="00444D32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9B67F"/>
          </w:tcPr>
          <w:p w:rsidR="00EE079F" w:rsidRPr="000F4AE5" w:rsidRDefault="00EE079F" w:rsidP="00444D3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96574F" w:rsidRPr="0096574F" w:rsidRDefault="0096574F" w:rsidP="00444D3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6574F" w:rsidRPr="00CF4733" w:rsidRDefault="0096574F" w:rsidP="00444D32">
            <w:pPr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El sostenedor diseña y genera mecanismos eficientes para la entrega y uso de recursos para el apoyo del funcionamiento del colegio en el retorno a clases presenciales y con JEC, en particular en temas relacionados con recursos humanos, técnico y profesional. </w:t>
            </w:r>
          </w:p>
          <w:p w:rsidR="00EE079F" w:rsidRPr="000F4AE5" w:rsidRDefault="00EE079F" w:rsidP="00444D3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E079F" w:rsidTr="00444D32">
        <w:tc>
          <w:tcPr>
            <w:tcW w:w="4644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EE079F" w:rsidRPr="000F4AE5" w:rsidRDefault="00EE079F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Informe de petitorio de m</w:t>
            </w:r>
            <w:r w:rsidR="00C3467D">
              <w:rPr>
                <w:rFonts w:asciiTheme="majorHAnsi" w:eastAsia="Arial Unicode MS" w:hAnsiTheme="majorHAnsi" w:cs="Arial"/>
                <w:sz w:val="24"/>
                <w:szCs w:val="24"/>
              </w:rPr>
              <w:t>ateriales para retorno a presencialidad y JEC</w:t>
            </w:r>
          </w:p>
          <w:p w:rsidR="00EE079F" w:rsidRPr="000F4AE5" w:rsidRDefault="00EE079F" w:rsidP="00444D32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Informe contable para asegurar los recursos </w:t>
            </w:r>
          </w:p>
          <w:p w:rsidR="00EE079F" w:rsidRPr="000F4AE5" w:rsidRDefault="00F87728" w:rsidP="00C3467D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sz w:val="24"/>
                <w:szCs w:val="24"/>
              </w:rPr>
              <w:t>Informe de e</w:t>
            </w:r>
            <w:r w:rsidR="00EE079F" w:rsidRPr="000F4AE5">
              <w:rPr>
                <w:rFonts w:asciiTheme="majorHAnsi" w:eastAsia="Arial Unicode MS" w:hAnsiTheme="majorHAnsi" w:cs="Arial"/>
                <w:b/>
                <w:sz w:val="24"/>
                <w:szCs w:val="24"/>
              </w:rPr>
              <w:t>valuación de imp</w:t>
            </w:r>
            <w:r w:rsidR="00C3467D">
              <w:rPr>
                <w:rFonts w:asciiTheme="majorHAnsi" w:eastAsia="Arial Unicode MS" w:hAnsiTheme="majorHAnsi" w:cs="Arial"/>
                <w:b/>
                <w:sz w:val="24"/>
                <w:szCs w:val="24"/>
              </w:rPr>
              <w:t xml:space="preserve">acto de los recursos invertidos. </w:t>
            </w:r>
          </w:p>
        </w:tc>
      </w:tr>
      <w:tr w:rsidR="00EE079F" w:rsidTr="00444D32">
        <w:tc>
          <w:tcPr>
            <w:tcW w:w="4644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EE079F" w:rsidRPr="000F4AE5" w:rsidRDefault="003F686D" w:rsidP="00341378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100%</w:t>
            </w:r>
            <w:r w:rsidR="00341378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de eficiencia en la entrega de recursos.</w:t>
            </w:r>
          </w:p>
        </w:tc>
      </w:tr>
      <w:tr w:rsidR="00EE079F" w:rsidTr="00444D32">
        <w:tc>
          <w:tcPr>
            <w:tcW w:w="4644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EE079F" w:rsidTr="00444D32">
        <w:tc>
          <w:tcPr>
            <w:tcW w:w="4644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EE079F" w:rsidRPr="000F4AE5" w:rsidRDefault="00F30619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SOSTENEDORA</w:t>
            </w:r>
          </w:p>
        </w:tc>
      </w:tr>
      <w:tr w:rsidR="00EE079F" w:rsidTr="00444D32">
        <w:tc>
          <w:tcPr>
            <w:tcW w:w="4644" w:type="dxa"/>
          </w:tcPr>
          <w:p w:rsidR="00EE079F" w:rsidRPr="000F4AE5" w:rsidRDefault="00EE079F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EE079F" w:rsidRPr="000F4AE5" w:rsidRDefault="0035580C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EE079F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2D7267" w:rsidTr="00444D32">
        <w:tc>
          <w:tcPr>
            <w:tcW w:w="4644" w:type="dxa"/>
          </w:tcPr>
          <w:p w:rsidR="002D7267" w:rsidRPr="000F4AE5" w:rsidRDefault="002D7267" w:rsidP="00444D3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2D7267" w:rsidRPr="000F4AE5" w:rsidRDefault="005E1972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Materiales fungibles impresora materiales de oficina 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EE079F" w:rsidRDefault="00EE079F" w:rsidP="00FF641F"/>
    <w:p w:rsidR="00EE079F" w:rsidRDefault="00EE079F" w:rsidP="00FF641F"/>
    <w:p w:rsidR="00A80D59" w:rsidRDefault="00A80D59" w:rsidP="00FF641F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4"/>
        <w:gridCol w:w="8"/>
        <w:gridCol w:w="6572"/>
      </w:tblGrid>
      <w:tr w:rsidR="00A80D59" w:rsidTr="000F4AE5">
        <w:trPr>
          <w:trHeight w:val="419"/>
        </w:trPr>
        <w:tc>
          <w:tcPr>
            <w:tcW w:w="6564" w:type="dxa"/>
            <w:shd w:val="clear" w:color="auto" w:fill="F9B67F"/>
          </w:tcPr>
          <w:p w:rsidR="00A80D59" w:rsidRPr="00C72510" w:rsidRDefault="00A80D59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72510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lastRenderedPageBreak/>
              <w:t>DIMENSION</w:t>
            </w:r>
          </w:p>
        </w:tc>
        <w:tc>
          <w:tcPr>
            <w:tcW w:w="6580" w:type="dxa"/>
            <w:gridSpan w:val="2"/>
            <w:shd w:val="clear" w:color="auto" w:fill="F9B67F"/>
          </w:tcPr>
          <w:p w:rsidR="00A80D59" w:rsidRDefault="00A80D59" w:rsidP="009E37E7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C72510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GESTIÓN DE LIDERAZGO</w:t>
            </w:r>
          </w:p>
          <w:p w:rsidR="00C72510" w:rsidRPr="00C72510" w:rsidRDefault="00C72510" w:rsidP="009E37E7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</w:p>
        </w:tc>
      </w:tr>
      <w:tr w:rsidR="00A80D59" w:rsidTr="009E37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72" w:type="dxa"/>
            <w:gridSpan w:val="2"/>
          </w:tcPr>
          <w:p w:rsidR="00C72510" w:rsidRDefault="00C72510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C72510" w:rsidRDefault="00C72510" w:rsidP="009E37E7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A80D59" w:rsidRPr="00C72510" w:rsidRDefault="00240E25" w:rsidP="009E37E7">
            <w:pPr>
              <w:tabs>
                <w:tab w:val="left" w:pos="4153"/>
              </w:tabs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6572" w:type="dxa"/>
          </w:tcPr>
          <w:p w:rsidR="00C72510" w:rsidRDefault="00C72510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96574F" w:rsidRDefault="0096574F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96574F" w:rsidRPr="0096574F" w:rsidRDefault="0096574F" w:rsidP="0096574F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</w:pPr>
            <w:r w:rsidRPr="00DD272F"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  <w:t>Organizar y promover en la comunidad educativa, una efectiva articulación de las estrategias a implementar en los ámbitos técnico pedagógico, afectivo emocional y social en un periodo de adecuación a la jornada escolar presencial.</w:t>
            </w:r>
          </w:p>
          <w:p w:rsidR="00C72510" w:rsidRPr="00C72510" w:rsidRDefault="00C72510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A80D59" w:rsidTr="00310944">
        <w:trPr>
          <w:trHeight w:val="536"/>
        </w:trPr>
        <w:tc>
          <w:tcPr>
            <w:tcW w:w="6564" w:type="dxa"/>
            <w:shd w:val="clear" w:color="auto" w:fill="F9B67F"/>
          </w:tcPr>
          <w:p w:rsidR="00A80D59" w:rsidRPr="00C72510" w:rsidRDefault="00A80D59" w:rsidP="009E37E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72510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6580" w:type="dxa"/>
            <w:gridSpan w:val="2"/>
            <w:shd w:val="clear" w:color="auto" w:fill="F9B67F"/>
          </w:tcPr>
          <w:p w:rsidR="00A80D59" w:rsidRPr="00C72510" w:rsidRDefault="00A80D59" w:rsidP="009E37E7">
            <w:pPr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C72510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LIDERAZGO DEL DIRECTOR</w:t>
            </w:r>
          </w:p>
        </w:tc>
      </w:tr>
    </w:tbl>
    <w:p w:rsidR="00A80D59" w:rsidRDefault="00A80D59" w:rsidP="00FF641F"/>
    <w:p w:rsidR="00A80D59" w:rsidRPr="00A80D59" w:rsidRDefault="00A80D59" w:rsidP="00A80D59"/>
    <w:p w:rsidR="00A80D59" w:rsidRPr="00A80D59" w:rsidRDefault="00A80D59" w:rsidP="00A80D59"/>
    <w:p w:rsidR="00A80D59" w:rsidRDefault="00A80D59" w:rsidP="00A80D59">
      <w:pPr>
        <w:tabs>
          <w:tab w:val="left" w:pos="4415"/>
        </w:tabs>
      </w:pPr>
      <w:r>
        <w:tab/>
      </w:r>
    </w:p>
    <w:p w:rsidR="00CF4733" w:rsidRDefault="00CF4733" w:rsidP="00A80D59">
      <w:pPr>
        <w:tabs>
          <w:tab w:val="left" w:pos="4415"/>
        </w:tabs>
      </w:pPr>
    </w:p>
    <w:p w:rsidR="00CF4733" w:rsidRDefault="00CF4733" w:rsidP="00A80D59">
      <w:pPr>
        <w:tabs>
          <w:tab w:val="left" w:pos="4415"/>
        </w:tabs>
      </w:pPr>
    </w:p>
    <w:p w:rsidR="00CF2349" w:rsidRDefault="00CF2349" w:rsidP="00A80D59">
      <w:pPr>
        <w:tabs>
          <w:tab w:val="left" w:pos="4415"/>
        </w:tabs>
      </w:pPr>
    </w:p>
    <w:p w:rsidR="00310944" w:rsidRDefault="00310944" w:rsidP="00A80D59">
      <w:pPr>
        <w:tabs>
          <w:tab w:val="left" w:pos="441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A80D59" w:rsidTr="000F4AE5">
        <w:tc>
          <w:tcPr>
            <w:tcW w:w="4644" w:type="dxa"/>
            <w:shd w:val="clear" w:color="auto" w:fill="F9B67F"/>
          </w:tcPr>
          <w:p w:rsidR="00A80D59" w:rsidRDefault="00A80D59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0F4AE5" w:rsidRPr="000F4AE5" w:rsidRDefault="000F4AE5" w:rsidP="009E37E7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A80D59" w:rsidRPr="000F4AE5" w:rsidRDefault="007716D3" w:rsidP="007716D3">
            <w:pPr>
              <w:jc w:val="center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  <w:r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Desarrollo de </w:t>
            </w:r>
            <w:r w:rsidRPr="00DB39F6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habilidades administrativas</w:t>
            </w:r>
          </w:p>
        </w:tc>
        <w:tc>
          <w:tcPr>
            <w:tcW w:w="8500" w:type="dxa"/>
            <w:shd w:val="clear" w:color="auto" w:fill="F9B67F"/>
          </w:tcPr>
          <w:p w:rsidR="00DB39F6" w:rsidRPr="00CF4733" w:rsidRDefault="00A80D59" w:rsidP="00CF4733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  <w:r w:rsidR="00966FAD" w:rsidRPr="000F4AE5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 xml:space="preserve"> </w:t>
            </w:r>
          </w:p>
          <w:p w:rsidR="00DB39F6" w:rsidRPr="00DB39F6" w:rsidRDefault="00DB39F6" w:rsidP="00C0678E">
            <w:pPr>
              <w:tabs>
                <w:tab w:val="left" w:pos="2646"/>
              </w:tabs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DB39F6">
              <w:rPr>
                <w:rFonts w:asciiTheme="majorHAnsi" w:hAnsiTheme="majorHAnsi"/>
                <w:color w:val="0070C0"/>
                <w:sz w:val="28"/>
                <w:szCs w:val="28"/>
              </w:rPr>
              <w:t>Desarrollar habilidades administrativas en miembros del equipo de gestión orientadas en la creación de informes, cronogramas de trabajos, recolección de evidencia, gestión del tiempo, entre otros.</w:t>
            </w:r>
          </w:p>
          <w:p w:rsidR="00DB39F6" w:rsidRPr="000F4AE5" w:rsidRDefault="00DB39F6" w:rsidP="00C0678E">
            <w:pPr>
              <w:tabs>
                <w:tab w:val="left" w:pos="2646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0D59" w:rsidTr="009E37E7">
        <w:tc>
          <w:tcPr>
            <w:tcW w:w="4644" w:type="dxa"/>
          </w:tcPr>
          <w:p w:rsidR="00A80D59" w:rsidRPr="000F4AE5" w:rsidRDefault="00A80D5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C95661" w:rsidRPr="000F4AE5" w:rsidRDefault="00C95661" w:rsidP="00E07FEA">
            <w:pPr>
              <w:numPr>
                <w:ilvl w:val="0"/>
                <w:numId w:val="2"/>
              </w:numPr>
              <w:tabs>
                <w:tab w:val="left" w:pos="2646"/>
              </w:tabs>
              <w:spacing w:line="276" w:lineRule="auto"/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Libro de acta con acuerdos y prioridades </w:t>
            </w:r>
            <w:r w:rsidR="00C3467D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con equipo de gestión </w:t>
            </w:r>
          </w:p>
          <w:p w:rsidR="00A80D59" w:rsidRPr="001E1582" w:rsidRDefault="00C3467D" w:rsidP="00E07FEA">
            <w:pPr>
              <w:numPr>
                <w:ilvl w:val="0"/>
                <w:numId w:val="2"/>
              </w:numPr>
              <w:tabs>
                <w:tab w:val="left" w:pos="2646"/>
              </w:tabs>
              <w:spacing w:line="276" w:lineRule="auto"/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Acta de reuniones con miembro del equipo de gestión </w:t>
            </w:r>
          </w:p>
          <w:p w:rsidR="00E07FEA" w:rsidRPr="000F4AE5" w:rsidRDefault="00C3467D" w:rsidP="00E07FEA">
            <w:pPr>
              <w:numPr>
                <w:ilvl w:val="0"/>
                <w:numId w:val="2"/>
              </w:numPr>
              <w:tabs>
                <w:tab w:val="left" w:pos="2646"/>
              </w:tabs>
              <w:spacing w:line="276" w:lineRule="auto"/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Evaluación del equipo por cumplimiento de metas </w:t>
            </w:r>
          </w:p>
        </w:tc>
      </w:tr>
      <w:tr w:rsidR="00A80D59" w:rsidTr="009E37E7">
        <w:tc>
          <w:tcPr>
            <w:tcW w:w="4644" w:type="dxa"/>
          </w:tcPr>
          <w:p w:rsidR="00A80D59" w:rsidRPr="000F4AE5" w:rsidRDefault="00A80D5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A80D59" w:rsidRPr="000F4AE5" w:rsidRDefault="00341378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9</w:t>
            </w:r>
            <w:r w:rsidR="003F686D">
              <w:rPr>
                <w:rFonts w:asciiTheme="majorHAnsi" w:eastAsia="Arial Unicode MS" w:hAnsiTheme="majorHAnsi" w:cs="Arial"/>
                <w:sz w:val="24"/>
                <w:szCs w:val="24"/>
              </w:rPr>
              <w:t>0% de efectividad en el desarrollo de habilidades</w:t>
            </w:r>
          </w:p>
        </w:tc>
      </w:tr>
      <w:tr w:rsidR="00A80D59" w:rsidTr="009E37E7">
        <w:tc>
          <w:tcPr>
            <w:tcW w:w="4644" w:type="dxa"/>
          </w:tcPr>
          <w:p w:rsidR="00A80D59" w:rsidRPr="000F4AE5" w:rsidRDefault="00A80D5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A80D59" w:rsidRPr="000F4AE5" w:rsidRDefault="00A80D59" w:rsidP="009E37E7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A80D59" w:rsidTr="009E37E7">
        <w:tc>
          <w:tcPr>
            <w:tcW w:w="4644" w:type="dxa"/>
          </w:tcPr>
          <w:p w:rsidR="00A80D59" w:rsidRPr="000F4AE5" w:rsidRDefault="00A80D5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A80D59" w:rsidRPr="000F4AE5" w:rsidRDefault="00F3061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DIRECTOR</w:t>
            </w:r>
          </w:p>
        </w:tc>
      </w:tr>
      <w:tr w:rsidR="00A80D59" w:rsidTr="009E37E7">
        <w:tc>
          <w:tcPr>
            <w:tcW w:w="4644" w:type="dxa"/>
          </w:tcPr>
          <w:p w:rsidR="00A80D59" w:rsidRPr="000F4AE5" w:rsidRDefault="00A80D59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A80D59" w:rsidRPr="000F4AE5" w:rsidRDefault="0035580C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A80D59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7B7B28" w:rsidTr="009E37E7">
        <w:tc>
          <w:tcPr>
            <w:tcW w:w="4644" w:type="dxa"/>
          </w:tcPr>
          <w:p w:rsidR="007B7B28" w:rsidRPr="000F4AE5" w:rsidRDefault="007B7B28" w:rsidP="009E37E7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7B7B28" w:rsidRPr="000F4AE5" w:rsidRDefault="005E1972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Material de oficina 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0F4AE5" w:rsidRDefault="00C5683B" w:rsidP="00A80D59">
      <w:r>
        <w:t xml:space="preserve"> </w:t>
      </w:r>
    </w:p>
    <w:p w:rsidR="0096574F" w:rsidRDefault="0096574F" w:rsidP="00A80D59"/>
    <w:p w:rsidR="0096574F" w:rsidRDefault="0096574F" w:rsidP="00A80D59"/>
    <w:p w:rsidR="0096574F" w:rsidRPr="00A80D59" w:rsidRDefault="0096574F" w:rsidP="00A80D5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1B5D5F" w:rsidTr="00CF1B30">
        <w:trPr>
          <w:trHeight w:val="2073"/>
        </w:trPr>
        <w:tc>
          <w:tcPr>
            <w:tcW w:w="4644" w:type="dxa"/>
            <w:shd w:val="clear" w:color="auto" w:fill="F9B67F"/>
          </w:tcPr>
          <w:p w:rsidR="001B5D5F" w:rsidRPr="000F4AE5" w:rsidRDefault="001B5D5F" w:rsidP="001B5D5F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2:</w:t>
            </w:r>
          </w:p>
          <w:p w:rsidR="00FB23A1" w:rsidRPr="000F4AE5" w:rsidRDefault="00FB23A1" w:rsidP="001B5D5F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</w:p>
          <w:p w:rsidR="00F50C42" w:rsidRPr="000F4AE5" w:rsidRDefault="00F50C42" w:rsidP="00F50C4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  <w:sz w:val="32"/>
                <w:szCs w:val="32"/>
              </w:rPr>
              <w:t>ENTORNO PROTECTOR Y SEGURO</w:t>
            </w:r>
          </w:p>
          <w:p w:rsidR="001B5D5F" w:rsidRPr="000F4AE5" w:rsidRDefault="001B5D5F" w:rsidP="001B5D5F">
            <w:pPr>
              <w:jc w:val="both"/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  <w:p w:rsidR="001B5D5F" w:rsidRPr="000F4AE5" w:rsidRDefault="001B5D5F" w:rsidP="001B5D5F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9B67F"/>
          </w:tcPr>
          <w:p w:rsidR="001B5D5F" w:rsidRPr="000F4AE5" w:rsidRDefault="001B5D5F" w:rsidP="001B5D5F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  <w:sz w:val="24"/>
                <w:szCs w:val="24"/>
              </w:rPr>
              <w:t>DESCRIPCION:</w:t>
            </w:r>
          </w:p>
          <w:p w:rsidR="001B5D5F" w:rsidRPr="0096574F" w:rsidRDefault="001B5D5F" w:rsidP="0075215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96574F" w:rsidRPr="00CF4733" w:rsidRDefault="0096574F" w:rsidP="0096574F">
            <w:pPr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Implementar diagnóstico institucional teniendo en consideración la meta del colegio 2022 para recoger requerimientos y necesidades producto de la pandemia y contingencia nacional para proponer estrategias que velen por los aprendizajes de los estudiantes y su bienestar, como también el de los trabajadores. </w:t>
            </w:r>
          </w:p>
          <w:p w:rsidR="0096574F" w:rsidRPr="000F4AE5" w:rsidRDefault="0096574F" w:rsidP="0075215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5D5F" w:rsidTr="009E37E7">
        <w:tc>
          <w:tcPr>
            <w:tcW w:w="4644" w:type="dxa"/>
          </w:tcPr>
          <w:p w:rsidR="001B5D5F" w:rsidRPr="000F4AE5" w:rsidRDefault="001B5D5F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355D01" w:rsidRPr="001E1582" w:rsidRDefault="00355D01" w:rsidP="00355D01">
            <w:pPr>
              <w:numPr>
                <w:ilvl w:val="0"/>
                <w:numId w:val="2"/>
              </w:numPr>
              <w:tabs>
                <w:tab w:val="left" w:pos="2646"/>
              </w:tabs>
              <w:spacing w:line="276" w:lineRule="auto"/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E1582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Libro de act</w:t>
            </w:r>
            <w:r w:rsidR="00C3467D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a con la implementación de diagnóstico  </w:t>
            </w:r>
          </w:p>
          <w:p w:rsidR="008A58B4" w:rsidRPr="001E1582" w:rsidRDefault="00C3467D" w:rsidP="008A58B4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Informe de resultados de diagnóstico </w:t>
            </w:r>
            <w:r w:rsidR="006E5DED" w:rsidRPr="001E1582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</w:p>
          <w:p w:rsidR="008A58B4" w:rsidRPr="001E1582" w:rsidRDefault="00C3467D" w:rsidP="008A58B4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Informe de Metas de departamentos (UTP-PIE-CE) </w:t>
            </w:r>
          </w:p>
          <w:p w:rsidR="008A58B4" w:rsidRPr="001E1582" w:rsidRDefault="008A58B4" w:rsidP="008A58B4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E1582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Plan de trabajo </w:t>
            </w:r>
            <w:r w:rsidR="00C3467D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con metas de departamentos 2022.</w:t>
            </w:r>
          </w:p>
          <w:p w:rsidR="008A58B4" w:rsidRPr="001E1582" w:rsidRDefault="008A58B4" w:rsidP="008A58B4">
            <w:pPr>
              <w:numPr>
                <w:ilvl w:val="0"/>
                <w:numId w:val="2"/>
              </w:numPr>
              <w:tabs>
                <w:tab w:val="left" w:pos="2646"/>
              </w:tabs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 w:rsidRPr="001E1582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>Monitoreo y evaluación de planes de trabajo.</w:t>
            </w:r>
          </w:p>
          <w:p w:rsidR="00DF586A" w:rsidRPr="000F4AE5" w:rsidRDefault="00DF586A" w:rsidP="00DF586A">
            <w:pPr>
              <w:tabs>
                <w:tab w:val="left" w:pos="2646"/>
              </w:tabs>
              <w:ind w:left="360"/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  <w:tr w:rsidR="001B5D5F" w:rsidTr="009E37E7">
        <w:tc>
          <w:tcPr>
            <w:tcW w:w="4644" w:type="dxa"/>
          </w:tcPr>
          <w:p w:rsidR="001B5D5F" w:rsidRPr="000F4AE5" w:rsidRDefault="001B5D5F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1B5D5F" w:rsidRPr="000F4AE5" w:rsidRDefault="00341378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95% de efectividad </w:t>
            </w:r>
            <w:r w:rsidR="00786512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en el logro 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de la meta 2022</w:t>
            </w:r>
          </w:p>
        </w:tc>
      </w:tr>
      <w:tr w:rsidR="001B5D5F" w:rsidTr="009E37E7">
        <w:tc>
          <w:tcPr>
            <w:tcW w:w="4644" w:type="dxa"/>
          </w:tcPr>
          <w:p w:rsidR="001B5D5F" w:rsidRPr="000F4AE5" w:rsidRDefault="001B5D5F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1B5D5F" w:rsidRPr="000F4AE5" w:rsidRDefault="001B5D5F" w:rsidP="001B5D5F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1B5D5F" w:rsidTr="009E37E7">
        <w:tc>
          <w:tcPr>
            <w:tcW w:w="4644" w:type="dxa"/>
          </w:tcPr>
          <w:p w:rsidR="001B5D5F" w:rsidRPr="000F4AE5" w:rsidRDefault="001B5D5F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1B5D5F" w:rsidRPr="000F4AE5" w:rsidRDefault="00F30619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DIRECTOR</w:t>
            </w:r>
          </w:p>
        </w:tc>
      </w:tr>
      <w:tr w:rsidR="001B5D5F" w:rsidTr="009E37E7">
        <w:tc>
          <w:tcPr>
            <w:tcW w:w="4644" w:type="dxa"/>
          </w:tcPr>
          <w:p w:rsidR="001B5D5F" w:rsidRPr="000F4AE5" w:rsidRDefault="001B5D5F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1B5D5F" w:rsidRPr="000F4AE5" w:rsidRDefault="0035580C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1B5D5F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7B7B28" w:rsidTr="009E37E7">
        <w:tc>
          <w:tcPr>
            <w:tcW w:w="4644" w:type="dxa"/>
          </w:tcPr>
          <w:p w:rsidR="007B7B28" w:rsidRPr="000F4AE5" w:rsidRDefault="007B7B28" w:rsidP="001B5D5F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7B7B28" w:rsidRPr="000F4AE5" w:rsidRDefault="005E1972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Material de oficina 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A80D59" w:rsidRDefault="00A80D59" w:rsidP="001F2C19"/>
    <w:p w:rsidR="0050526C" w:rsidRDefault="0050526C" w:rsidP="001F2C19"/>
    <w:tbl>
      <w:tblPr>
        <w:tblStyle w:val="Tablaconcuadrcula"/>
        <w:tblpPr w:leftFromText="141" w:rightFromText="141" w:horzAnchor="margin" w:tblpX="-38" w:tblpY="160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7120"/>
      </w:tblGrid>
      <w:tr w:rsidR="0050526C" w:rsidTr="00310944">
        <w:trPr>
          <w:trHeight w:val="419"/>
        </w:trPr>
        <w:tc>
          <w:tcPr>
            <w:tcW w:w="6024" w:type="dxa"/>
            <w:shd w:val="clear" w:color="auto" w:fill="F9B67F"/>
          </w:tcPr>
          <w:p w:rsidR="0050526C" w:rsidRPr="00310944" w:rsidRDefault="0050526C" w:rsidP="00B8701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lastRenderedPageBreak/>
              <w:t>DIMENSION</w:t>
            </w:r>
          </w:p>
        </w:tc>
        <w:tc>
          <w:tcPr>
            <w:tcW w:w="7120" w:type="dxa"/>
            <w:shd w:val="clear" w:color="auto" w:fill="F9B67F"/>
          </w:tcPr>
          <w:p w:rsidR="0050526C" w:rsidRPr="00310944" w:rsidRDefault="0050526C" w:rsidP="00B87011">
            <w:pPr>
              <w:tabs>
                <w:tab w:val="left" w:pos="4153"/>
              </w:tabs>
              <w:ind w:left="248"/>
              <w:jc w:val="center"/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40"/>
                <w:szCs w:val="40"/>
              </w:rPr>
              <w:t>GESTIÓN DE LIDERAZGO</w:t>
            </w:r>
          </w:p>
        </w:tc>
      </w:tr>
      <w:tr w:rsidR="0050526C" w:rsidTr="00310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4" w:type="dxa"/>
          </w:tcPr>
          <w:p w:rsidR="00310944" w:rsidRDefault="00310944" w:rsidP="00B87011">
            <w:pPr>
              <w:tabs>
                <w:tab w:val="left" w:pos="4153"/>
              </w:tabs>
              <w:jc w:val="center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  <w:p w:rsidR="0050526C" w:rsidRPr="00310944" w:rsidRDefault="00240E25" w:rsidP="00B87011">
            <w:pPr>
              <w:tabs>
                <w:tab w:val="left" w:pos="4153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OBJETIVO AÑO 2022</w:t>
            </w:r>
          </w:p>
        </w:tc>
        <w:tc>
          <w:tcPr>
            <w:tcW w:w="7120" w:type="dxa"/>
          </w:tcPr>
          <w:p w:rsidR="00310944" w:rsidRDefault="00310944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</w:p>
          <w:p w:rsidR="0050526C" w:rsidRDefault="00310944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sz w:val="28"/>
                <w:szCs w:val="28"/>
              </w:rPr>
              <w:t>Organizar y promover en la comunidad educativa, una efectiva articulación de las estrategias a implementar en los ámbitos técnico pedagógico, afectivo emocional y social en estado de emergencia.</w:t>
            </w:r>
          </w:p>
          <w:p w:rsidR="00310944" w:rsidRPr="00310944" w:rsidRDefault="00310944" w:rsidP="00310944">
            <w:pPr>
              <w:tabs>
                <w:tab w:val="left" w:pos="4153"/>
              </w:tabs>
              <w:jc w:val="both"/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</w:pPr>
          </w:p>
        </w:tc>
      </w:tr>
      <w:tr w:rsidR="0050526C" w:rsidTr="00310944">
        <w:trPr>
          <w:trHeight w:val="536"/>
        </w:trPr>
        <w:tc>
          <w:tcPr>
            <w:tcW w:w="6024" w:type="dxa"/>
            <w:shd w:val="clear" w:color="auto" w:fill="F9B67F"/>
          </w:tcPr>
          <w:p w:rsidR="0050526C" w:rsidRPr="00310944" w:rsidRDefault="0050526C" w:rsidP="00B870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944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SUBDIMENSION</w:t>
            </w:r>
          </w:p>
        </w:tc>
        <w:tc>
          <w:tcPr>
            <w:tcW w:w="7120" w:type="dxa"/>
            <w:shd w:val="clear" w:color="auto" w:fill="F9B67F"/>
          </w:tcPr>
          <w:p w:rsidR="0050526C" w:rsidRPr="00310944" w:rsidRDefault="0050526C" w:rsidP="00310944">
            <w:pPr>
              <w:jc w:val="center"/>
              <w:rPr>
                <w:rFonts w:asciiTheme="majorHAnsi" w:eastAsia="Arial Unicode MS" w:hAnsiTheme="majorHAnsi" w:cs="Arial Unicode MS"/>
                <w:sz w:val="28"/>
                <w:szCs w:val="28"/>
              </w:rPr>
            </w:pPr>
            <w:r w:rsidRPr="00310944">
              <w:rPr>
                <w:rFonts w:asciiTheme="majorHAnsi" w:hAnsiTheme="majorHAnsi"/>
                <w:b/>
                <w:sz w:val="28"/>
                <w:szCs w:val="28"/>
              </w:rPr>
              <w:t>GESTION DE RESULTADO</w:t>
            </w:r>
          </w:p>
        </w:tc>
      </w:tr>
    </w:tbl>
    <w:p w:rsidR="0050526C" w:rsidRDefault="0050526C" w:rsidP="001F2C19"/>
    <w:p w:rsidR="0050526C" w:rsidRDefault="0050526C" w:rsidP="001F2C19"/>
    <w:p w:rsidR="0050526C" w:rsidRDefault="0050526C" w:rsidP="001F2C19"/>
    <w:p w:rsidR="0050526C" w:rsidRDefault="0050526C" w:rsidP="001F2C19"/>
    <w:p w:rsidR="0050526C" w:rsidRDefault="0050526C" w:rsidP="001F2C19"/>
    <w:p w:rsidR="0050526C" w:rsidRDefault="0050526C" w:rsidP="001F2C1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50526C" w:rsidTr="000F4AE5">
        <w:trPr>
          <w:trHeight w:val="2443"/>
        </w:trPr>
        <w:tc>
          <w:tcPr>
            <w:tcW w:w="4644" w:type="dxa"/>
            <w:shd w:val="clear" w:color="auto" w:fill="F9B67F"/>
          </w:tcPr>
          <w:p w:rsidR="0050526C" w:rsidRPr="000F4AE5" w:rsidRDefault="0050526C" w:rsidP="00B8701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1:</w:t>
            </w:r>
          </w:p>
          <w:p w:rsidR="00FB23A1" w:rsidRPr="000F4AE5" w:rsidRDefault="00FB23A1" w:rsidP="00F50C4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</w:pPr>
          </w:p>
          <w:p w:rsidR="00F50C42" w:rsidRPr="000F4AE5" w:rsidRDefault="008010E1" w:rsidP="00F50C42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  <w:t>METAS POR DEPARTAMENTO</w:t>
            </w:r>
          </w:p>
          <w:p w:rsidR="0050526C" w:rsidRPr="000F4AE5" w:rsidRDefault="0050526C" w:rsidP="00B87011">
            <w:pPr>
              <w:rPr>
                <w:rFonts w:asciiTheme="majorHAnsi" w:eastAsia="Arial Unicode MS" w:hAnsiTheme="majorHAnsi" w:cs="Arial Unicode MS"/>
                <w:sz w:val="32"/>
                <w:szCs w:val="32"/>
              </w:rPr>
            </w:pPr>
          </w:p>
        </w:tc>
        <w:tc>
          <w:tcPr>
            <w:tcW w:w="8500" w:type="dxa"/>
            <w:shd w:val="clear" w:color="auto" w:fill="F9B67F"/>
          </w:tcPr>
          <w:p w:rsidR="00FB23A1" w:rsidRPr="000F4AE5" w:rsidRDefault="00FB23A1" w:rsidP="00FB23A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C3467D" w:rsidRPr="00C3467D" w:rsidRDefault="00C3467D" w:rsidP="00355D01">
            <w:pPr>
              <w:tabs>
                <w:tab w:val="left" w:pos="2646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3467D" w:rsidRPr="00CF4733" w:rsidRDefault="00C3467D" w:rsidP="00886200">
            <w:pPr>
              <w:tabs>
                <w:tab w:val="left" w:pos="2646"/>
              </w:tabs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>El equipo directivo revisa, analiza y evalúa metas establecidas por departamentos</w:t>
            </w:r>
            <w:r w:rsidR="00886200"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durante el mes de junio, septiembre y diciembre, teniendo presente sus logros y avances, con ello proporcionando incentivos al trabajo en equipo, colaborativo, cohesionado y efectivo. </w:t>
            </w:r>
            <w:r w:rsidRPr="00CF473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 </w:t>
            </w:r>
          </w:p>
        </w:tc>
      </w:tr>
      <w:tr w:rsidR="0050526C" w:rsidTr="00B87011">
        <w:tc>
          <w:tcPr>
            <w:tcW w:w="4644" w:type="dxa"/>
          </w:tcPr>
          <w:p w:rsidR="0050526C" w:rsidRPr="000F4AE5" w:rsidRDefault="0050526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886200" w:rsidRDefault="00886200" w:rsidP="00886200">
            <w:pPr>
              <w:numPr>
                <w:ilvl w:val="0"/>
                <w:numId w:val="2"/>
              </w:numPr>
              <w:tabs>
                <w:tab w:val="left" w:pos="2646"/>
              </w:tabs>
              <w:spacing w:after="200"/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Informe de avance de departamento por cumplimiento de metas </w:t>
            </w:r>
          </w:p>
          <w:p w:rsidR="00B87011" w:rsidRPr="000F4AE5" w:rsidRDefault="0002248C" w:rsidP="00886200">
            <w:pPr>
              <w:numPr>
                <w:ilvl w:val="0"/>
                <w:numId w:val="2"/>
              </w:numPr>
              <w:tabs>
                <w:tab w:val="left" w:pos="2646"/>
              </w:tabs>
              <w:spacing w:after="200"/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I</w:t>
            </w:r>
            <w:r w:rsidR="00886200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nforme equipo directivo de cumplimiento de metas </w:t>
            </w: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  <w:r w:rsidR="00B87011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</w:t>
            </w:r>
          </w:p>
        </w:tc>
      </w:tr>
      <w:tr w:rsidR="0050526C" w:rsidTr="00B87011">
        <w:tc>
          <w:tcPr>
            <w:tcW w:w="4644" w:type="dxa"/>
          </w:tcPr>
          <w:p w:rsidR="0050526C" w:rsidRPr="000F4AE5" w:rsidRDefault="0050526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50526C" w:rsidRPr="000F4AE5" w:rsidRDefault="00786512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100% de evaluación de las metas por departamento </w:t>
            </w:r>
          </w:p>
        </w:tc>
      </w:tr>
      <w:tr w:rsidR="0050526C" w:rsidTr="00B87011">
        <w:tc>
          <w:tcPr>
            <w:tcW w:w="4644" w:type="dxa"/>
          </w:tcPr>
          <w:p w:rsidR="0050526C" w:rsidRPr="000F4AE5" w:rsidRDefault="0050526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50526C" w:rsidRPr="000F4AE5" w:rsidRDefault="0050526C" w:rsidP="00B8701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50526C" w:rsidTr="00B87011">
        <w:tc>
          <w:tcPr>
            <w:tcW w:w="4644" w:type="dxa"/>
          </w:tcPr>
          <w:p w:rsidR="0050526C" w:rsidRPr="000F4AE5" w:rsidRDefault="0050526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50526C" w:rsidRPr="000F4AE5" w:rsidRDefault="00F30619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EQUIPO DIRECTIVO</w:t>
            </w:r>
          </w:p>
        </w:tc>
      </w:tr>
      <w:tr w:rsidR="0050526C" w:rsidTr="00B87011">
        <w:tc>
          <w:tcPr>
            <w:tcW w:w="4644" w:type="dxa"/>
          </w:tcPr>
          <w:p w:rsidR="0050526C" w:rsidRPr="000F4AE5" w:rsidRDefault="0050526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50526C" w:rsidRPr="000F4AE5" w:rsidRDefault="0035580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Enero</w:t>
            </w:r>
            <w:r w:rsidR="0050526C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7B7B28" w:rsidTr="00B87011">
        <w:tc>
          <w:tcPr>
            <w:tcW w:w="4644" w:type="dxa"/>
          </w:tcPr>
          <w:p w:rsidR="007B7B28" w:rsidRPr="000F4AE5" w:rsidRDefault="007B7B28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7B7B28" w:rsidRPr="000F4AE5" w:rsidRDefault="005E1972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Materiales: materiales fungibles 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</w:p>
        </w:tc>
      </w:tr>
    </w:tbl>
    <w:p w:rsidR="00355D01" w:rsidRDefault="00355D01" w:rsidP="001F2C19"/>
    <w:p w:rsidR="00355D01" w:rsidRDefault="00355D01" w:rsidP="00355D01"/>
    <w:p w:rsidR="008C046F" w:rsidRPr="00355D01" w:rsidRDefault="008C046F" w:rsidP="00355D01"/>
    <w:p w:rsidR="00355D01" w:rsidRPr="00355D01" w:rsidRDefault="00355D01" w:rsidP="00355D01"/>
    <w:p w:rsidR="00355D01" w:rsidRDefault="00355D01" w:rsidP="00355D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8500"/>
      </w:tblGrid>
      <w:tr w:rsidR="00355D01" w:rsidRPr="000F4AE5" w:rsidTr="000F4AE5">
        <w:tc>
          <w:tcPr>
            <w:tcW w:w="4644" w:type="dxa"/>
            <w:shd w:val="clear" w:color="auto" w:fill="F9B67F"/>
          </w:tcPr>
          <w:p w:rsidR="00355D01" w:rsidRPr="000F4AE5" w:rsidRDefault="00355D01" w:rsidP="00B8701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32"/>
                <w:szCs w:val="32"/>
              </w:rPr>
              <w:lastRenderedPageBreak/>
              <w:t>ACCION 2:</w:t>
            </w:r>
          </w:p>
          <w:p w:rsidR="00FB23A1" w:rsidRPr="000F4AE5" w:rsidRDefault="00FB23A1" w:rsidP="00B8701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sz w:val="18"/>
                <w:szCs w:val="18"/>
              </w:rPr>
            </w:pPr>
          </w:p>
          <w:p w:rsidR="00355D01" w:rsidRPr="000F4AE5" w:rsidRDefault="008010E1" w:rsidP="00FB23A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</w:pPr>
            <w:r>
              <w:rPr>
                <w:rFonts w:asciiTheme="majorHAnsi" w:eastAsia="Arial Unicode MS" w:hAnsiTheme="majorHAnsi" w:cs="Arial Unicode MS"/>
                <w:b/>
                <w:color w:val="0070C0"/>
                <w:sz w:val="28"/>
                <w:szCs w:val="28"/>
              </w:rPr>
              <w:t>Resultados Destacados</w:t>
            </w:r>
          </w:p>
          <w:p w:rsidR="00FB23A1" w:rsidRPr="000F4AE5" w:rsidRDefault="00FB23A1" w:rsidP="00FB23A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sz w:val="16"/>
                <w:szCs w:val="16"/>
              </w:rPr>
            </w:pPr>
          </w:p>
        </w:tc>
        <w:tc>
          <w:tcPr>
            <w:tcW w:w="8500" w:type="dxa"/>
            <w:shd w:val="clear" w:color="auto" w:fill="F9B67F"/>
          </w:tcPr>
          <w:p w:rsidR="00FB23A1" w:rsidRPr="000F4AE5" w:rsidRDefault="00FB23A1" w:rsidP="00FB23A1">
            <w:pPr>
              <w:tabs>
                <w:tab w:val="left" w:pos="2646"/>
              </w:tabs>
              <w:jc w:val="center"/>
              <w:rPr>
                <w:rFonts w:asciiTheme="majorHAnsi" w:eastAsia="Arial Unicode MS" w:hAnsiTheme="majorHAnsi" w:cs="Arial Unicode MS"/>
                <w:b/>
                <w:color w:val="0070C0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color w:val="0070C0"/>
              </w:rPr>
              <w:t>DESCRIPCION:</w:t>
            </w:r>
          </w:p>
          <w:p w:rsidR="0021487D" w:rsidRPr="000F4AE5" w:rsidRDefault="0021487D" w:rsidP="000917EE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 Unicode MS"/>
                <w:color w:val="000000" w:themeColor="text1"/>
                <w:sz w:val="24"/>
                <w:szCs w:val="24"/>
              </w:rPr>
            </w:pPr>
          </w:p>
          <w:p w:rsidR="00F477B0" w:rsidRDefault="00F477B0" w:rsidP="000917EE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 Unicode MS"/>
                <w:color w:val="000000" w:themeColor="text1"/>
                <w:sz w:val="20"/>
                <w:szCs w:val="20"/>
              </w:rPr>
            </w:pPr>
          </w:p>
          <w:p w:rsidR="00886200" w:rsidRPr="00CF4733" w:rsidRDefault="00F477B0" w:rsidP="000917EE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</w:pPr>
            <w:r w:rsidRPr="00CF4733">
              <w:rPr>
                <w:rFonts w:asciiTheme="majorHAnsi" w:eastAsia="Arial Unicode MS" w:hAnsiTheme="majorHAnsi" w:cs="Arial Unicode MS"/>
                <w:color w:val="0070C0"/>
                <w:sz w:val="28"/>
                <w:szCs w:val="28"/>
              </w:rPr>
              <w:t xml:space="preserve">El equipo directivo teniendo presente los resultados arrojados en datos proporcionado por los departamentos realiza incentivos a los trabajadores que garanticen resultados destacado en su evaluación de desempeño profesional. </w:t>
            </w:r>
          </w:p>
          <w:p w:rsidR="00886200" w:rsidRDefault="00886200" w:rsidP="000917EE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 Unicode MS"/>
                <w:color w:val="000000" w:themeColor="text1"/>
                <w:sz w:val="28"/>
                <w:szCs w:val="28"/>
              </w:rPr>
            </w:pPr>
          </w:p>
          <w:p w:rsidR="00886200" w:rsidRPr="000F4AE5" w:rsidRDefault="00886200" w:rsidP="000917EE">
            <w:pPr>
              <w:tabs>
                <w:tab w:val="left" w:pos="2646"/>
              </w:tabs>
              <w:jc w:val="both"/>
              <w:rPr>
                <w:rFonts w:asciiTheme="majorHAnsi" w:eastAsia="Arial Unicode MS" w:hAnsiTheme="majorHAnsi" w:cs="Arial Unicode MS"/>
                <w:color w:val="000000" w:themeColor="text1"/>
                <w:sz w:val="28"/>
                <w:szCs w:val="28"/>
              </w:rPr>
            </w:pPr>
          </w:p>
        </w:tc>
      </w:tr>
      <w:tr w:rsidR="00355D01" w:rsidRPr="000F4AE5" w:rsidTr="00B87011">
        <w:tc>
          <w:tcPr>
            <w:tcW w:w="4644" w:type="dxa"/>
          </w:tcPr>
          <w:p w:rsidR="00355D01" w:rsidRPr="000F4AE5" w:rsidRDefault="00355D01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 xml:space="preserve">MEDIOS DE VERIFICACION </w:t>
            </w:r>
          </w:p>
        </w:tc>
        <w:tc>
          <w:tcPr>
            <w:tcW w:w="8500" w:type="dxa"/>
          </w:tcPr>
          <w:p w:rsidR="0035580C" w:rsidRPr="001E1582" w:rsidRDefault="00F477B0" w:rsidP="00B87011">
            <w:pPr>
              <w:numPr>
                <w:ilvl w:val="0"/>
                <w:numId w:val="2"/>
              </w:numPr>
              <w:tabs>
                <w:tab w:val="left" w:pos="2646"/>
              </w:tabs>
              <w:spacing w:after="200" w:line="276" w:lineRule="auto"/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Informe de evaluación de personal </w:t>
            </w:r>
          </w:p>
          <w:p w:rsidR="00355D01" w:rsidRPr="000F4AE5" w:rsidRDefault="009C078E" w:rsidP="00B87011">
            <w:pPr>
              <w:numPr>
                <w:ilvl w:val="0"/>
                <w:numId w:val="2"/>
              </w:numPr>
              <w:tabs>
                <w:tab w:val="left" w:pos="2646"/>
              </w:tabs>
              <w:spacing w:after="200" w:line="276" w:lineRule="auto"/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Informe general de los trabajadores con profesionales destacados. </w:t>
            </w:r>
            <w:r w:rsidR="00B87011" w:rsidRPr="001E1582">
              <w:rPr>
                <w:rFonts w:asciiTheme="majorHAnsi" w:eastAsia="Arial Unicode MS" w:hAnsiTheme="majorHAnsi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55D01" w:rsidRPr="000F4AE5" w:rsidTr="00B87011">
        <w:tc>
          <w:tcPr>
            <w:tcW w:w="4644" w:type="dxa"/>
          </w:tcPr>
          <w:p w:rsidR="00355D01" w:rsidRPr="000F4AE5" w:rsidRDefault="00355D01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INDICADOR DE SEGUIMIENTO</w:t>
            </w:r>
          </w:p>
        </w:tc>
        <w:tc>
          <w:tcPr>
            <w:tcW w:w="8500" w:type="dxa"/>
          </w:tcPr>
          <w:p w:rsidR="00355D01" w:rsidRPr="000F4AE5" w:rsidRDefault="00786512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sz w:val="24"/>
                <w:szCs w:val="24"/>
              </w:rPr>
              <w:t>10</w:t>
            </w:r>
            <w:r w:rsidR="005E1972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0% de efectividad  en el monitoreo</w:t>
            </w:r>
            <w:r>
              <w:rPr>
                <w:rFonts w:asciiTheme="majorHAnsi" w:eastAsia="Arial Unicode MS" w:hAnsiTheme="majorHAnsi" w:cs="Arial"/>
                <w:sz w:val="24"/>
                <w:szCs w:val="24"/>
              </w:rPr>
              <w:t xml:space="preserve"> y evaluación </w:t>
            </w:r>
          </w:p>
        </w:tc>
      </w:tr>
      <w:tr w:rsidR="00355D01" w:rsidRPr="000F4AE5" w:rsidTr="00B87011">
        <w:tc>
          <w:tcPr>
            <w:tcW w:w="4644" w:type="dxa"/>
          </w:tcPr>
          <w:p w:rsidR="00355D01" w:rsidRPr="000F4AE5" w:rsidRDefault="00355D01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PLANES ASOCIADOS</w:t>
            </w:r>
          </w:p>
        </w:tc>
        <w:tc>
          <w:tcPr>
            <w:tcW w:w="8500" w:type="dxa"/>
          </w:tcPr>
          <w:p w:rsidR="00355D01" w:rsidRPr="000F4AE5" w:rsidRDefault="00355D01" w:rsidP="00B87011">
            <w:pPr>
              <w:tabs>
                <w:tab w:val="left" w:pos="2646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0F4AE5">
              <w:rPr>
                <w:rFonts w:asciiTheme="majorHAnsi" w:hAnsiTheme="majorHAnsi" w:cs="Arial"/>
                <w:sz w:val="24"/>
                <w:szCs w:val="24"/>
              </w:rPr>
              <w:t>PGCE-Plan de apoyo a la inclusión- PISE-Afectividad y Género-Formación Ciudadana-Plan de Desarrollo docente.</w:t>
            </w:r>
          </w:p>
        </w:tc>
      </w:tr>
      <w:tr w:rsidR="00355D01" w:rsidRPr="000F4AE5" w:rsidTr="00B87011">
        <w:tc>
          <w:tcPr>
            <w:tcW w:w="4644" w:type="dxa"/>
          </w:tcPr>
          <w:p w:rsidR="00355D01" w:rsidRPr="000F4AE5" w:rsidRDefault="00355D01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RESPONSABLE</w:t>
            </w:r>
          </w:p>
        </w:tc>
        <w:tc>
          <w:tcPr>
            <w:tcW w:w="8500" w:type="dxa"/>
          </w:tcPr>
          <w:p w:rsidR="00355D01" w:rsidRPr="000F4AE5" w:rsidRDefault="00F30619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b/>
                <w:color w:val="0070C0"/>
                <w:sz w:val="24"/>
                <w:szCs w:val="24"/>
              </w:rPr>
              <w:t>EQUIPO DIRECTIVO</w:t>
            </w:r>
          </w:p>
        </w:tc>
      </w:tr>
      <w:tr w:rsidR="00355D01" w:rsidRPr="000F4AE5" w:rsidTr="00B87011">
        <w:tc>
          <w:tcPr>
            <w:tcW w:w="4644" w:type="dxa"/>
          </w:tcPr>
          <w:p w:rsidR="00355D01" w:rsidRPr="000F4AE5" w:rsidRDefault="00355D01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sz w:val="24"/>
                <w:szCs w:val="24"/>
              </w:rPr>
              <w:t>FECHA</w:t>
            </w:r>
          </w:p>
        </w:tc>
        <w:tc>
          <w:tcPr>
            <w:tcW w:w="8500" w:type="dxa"/>
          </w:tcPr>
          <w:p w:rsidR="00355D01" w:rsidRPr="000F4AE5" w:rsidRDefault="0035580C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Marzo</w:t>
            </w:r>
            <w:r w:rsidR="00355D01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- diciembre</w:t>
            </w:r>
          </w:p>
        </w:tc>
      </w:tr>
      <w:tr w:rsidR="007B7B28" w:rsidRPr="000F4AE5" w:rsidTr="00B87011">
        <w:tc>
          <w:tcPr>
            <w:tcW w:w="4644" w:type="dxa"/>
          </w:tcPr>
          <w:p w:rsidR="007B7B28" w:rsidRPr="000F4AE5" w:rsidRDefault="007B7B28" w:rsidP="00B87011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MATERIALES</w:t>
            </w:r>
          </w:p>
        </w:tc>
        <w:tc>
          <w:tcPr>
            <w:tcW w:w="8500" w:type="dxa"/>
          </w:tcPr>
          <w:p w:rsidR="007B7B28" w:rsidRPr="000F4AE5" w:rsidRDefault="00FB23A1" w:rsidP="00FB23A1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Materiales fungibles</w:t>
            </w:r>
            <w:r w:rsidR="005E1972"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, pc- data</w:t>
            </w:r>
          </w:p>
        </w:tc>
      </w:tr>
      <w:tr w:rsidR="00FB23A1" w:rsidRPr="000F4AE5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FINANCIAMIENTO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"/>
                <w:sz w:val="24"/>
                <w:szCs w:val="24"/>
              </w:rPr>
              <w:t>SEP</w:t>
            </w:r>
          </w:p>
        </w:tc>
      </w:tr>
      <w:tr w:rsidR="00FB23A1" w:rsidRPr="000F4AE5" w:rsidTr="00744172">
        <w:tc>
          <w:tcPr>
            <w:tcW w:w="4644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</w:pPr>
            <w:r w:rsidRPr="000F4AE5">
              <w:rPr>
                <w:rFonts w:asciiTheme="majorHAnsi" w:eastAsia="Arial Unicode MS" w:hAnsiTheme="majorHAnsi" w:cs="Arial Unicode MS"/>
                <w:b/>
                <w:sz w:val="24"/>
                <w:szCs w:val="24"/>
              </w:rPr>
              <w:t>TOTAL GASTOS</w:t>
            </w:r>
          </w:p>
        </w:tc>
        <w:tc>
          <w:tcPr>
            <w:tcW w:w="8500" w:type="dxa"/>
          </w:tcPr>
          <w:p w:rsidR="00FB23A1" w:rsidRPr="000F4AE5" w:rsidRDefault="00FB23A1" w:rsidP="00744172">
            <w:pPr>
              <w:tabs>
                <w:tab w:val="left" w:pos="2646"/>
              </w:tabs>
              <w:rPr>
                <w:rFonts w:asciiTheme="majorHAnsi" w:eastAsia="Arial Unicode MS" w:hAnsiTheme="majorHAnsi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55D01" w:rsidRDefault="00355D01" w:rsidP="00355D01">
      <w:pPr>
        <w:tabs>
          <w:tab w:val="left" w:pos="1380"/>
        </w:tabs>
        <w:rPr>
          <w:rFonts w:asciiTheme="majorHAnsi" w:hAnsiTheme="majorHAnsi"/>
        </w:rPr>
      </w:pPr>
    </w:p>
    <w:p w:rsidR="00785899" w:rsidRDefault="00785899" w:rsidP="00355D01">
      <w:pPr>
        <w:tabs>
          <w:tab w:val="left" w:pos="1380"/>
        </w:tabs>
        <w:rPr>
          <w:rFonts w:asciiTheme="majorHAnsi" w:hAnsiTheme="majorHAnsi"/>
        </w:rPr>
      </w:pPr>
    </w:p>
    <w:p w:rsidR="00785899" w:rsidRDefault="00785899" w:rsidP="00355D01">
      <w:pPr>
        <w:tabs>
          <w:tab w:val="left" w:pos="1380"/>
        </w:tabs>
        <w:rPr>
          <w:rFonts w:asciiTheme="majorHAnsi" w:hAnsiTheme="majorHAnsi"/>
        </w:rPr>
      </w:pPr>
    </w:p>
    <w:sectPr w:rsidR="00785899" w:rsidSect="007463F1">
      <w:headerReference w:type="default" r:id="rId8"/>
      <w:footerReference w:type="default" r:id="rId9"/>
      <w:pgSz w:w="15840" w:h="12240" w:orient="landscape"/>
      <w:pgMar w:top="1701" w:right="1417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73" w:rsidRDefault="00803F73" w:rsidP="00F309CB">
      <w:pPr>
        <w:spacing w:after="0" w:line="240" w:lineRule="auto"/>
      </w:pPr>
      <w:r>
        <w:separator/>
      </w:r>
    </w:p>
  </w:endnote>
  <w:endnote w:type="continuationSeparator" w:id="0">
    <w:p w:rsidR="00803F73" w:rsidRDefault="00803F73" w:rsidP="00F3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47" w:rsidRDefault="00A20447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="00F14B64" w:rsidRPr="00F14B64">
      <w:rPr>
        <w:noProof/>
        <w:lang w:val="es-ES"/>
      </w:rP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73" w:rsidRDefault="00803F73" w:rsidP="00F309CB">
      <w:pPr>
        <w:spacing w:after="0" w:line="240" w:lineRule="auto"/>
      </w:pPr>
      <w:r>
        <w:separator/>
      </w:r>
    </w:p>
  </w:footnote>
  <w:footnote w:type="continuationSeparator" w:id="0">
    <w:p w:rsidR="00803F73" w:rsidRDefault="00803F73" w:rsidP="00F3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47" w:rsidRDefault="00A20447" w:rsidP="00C1761A">
    <w:pPr>
      <w:pStyle w:val="Encabezado"/>
      <w:tabs>
        <w:tab w:val="clear" w:pos="4419"/>
        <w:tab w:val="clear" w:pos="8838"/>
        <w:tab w:val="left" w:pos="5040"/>
      </w:tabs>
    </w:pPr>
    <w:r>
      <w:rPr>
        <w:rFonts w:ascii="Arial Unicode MS" w:eastAsia="Arial Unicode MS" w:hAnsi="Arial Unicode MS" w:cs="Arial Unicode MS"/>
        <w:noProof/>
        <w:sz w:val="44"/>
        <w:szCs w:val="44"/>
        <w:lang w:val="en-US"/>
      </w:rPr>
      <w:drawing>
        <wp:inline distT="0" distB="0" distL="0" distR="0">
          <wp:extent cx="809625" cy="971550"/>
          <wp:effectExtent l="0" t="0" r="9525" b="0"/>
          <wp:docPr id="4" name="Imagen 4" descr="C:\Users\ASUS\Desktop\IMG_17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IMG_17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sz w:val="44"/>
        <w:szCs w:val="44"/>
      </w:rPr>
      <w:t xml:space="preserve">               </w:t>
    </w:r>
    <w:r w:rsidRPr="006C4F7A">
      <w:rPr>
        <w:rFonts w:ascii="Arial Unicode MS" w:eastAsia="Arial Unicode MS" w:hAnsi="Arial Unicode MS" w:cs="Arial Unicode MS"/>
        <w:b/>
        <w:sz w:val="44"/>
        <w:szCs w:val="44"/>
      </w:rPr>
      <w:t>PLAN DE</w:t>
    </w:r>
    <w:r>
      <w:rPr>
        <w:rFonts w:ascii="Arial Unicode MS" w:eastAsia="Arial Unicode MS" w:hAnsi="Arial Unicode MS" w:cs="Arial Unicode MS"/>
        <w:b/>
        <w:sz w:val="44"/>
        <w:szCs w:val="44"/>
      </w:rPr>
      <w:t xml:space="preserve"> MEJORAMIENTO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EC7"/>
    <w:multiLevelType w:val="hybridMultilevel"/>
    <w:tmpl w:val="9BB27C76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1A1087"/>
    <w:multiLevelType w:val="hybridMultilevel"/>
    <w:tmpl w:val="AFB8C8F0"/>
    <w:lvl w:ilvl="0" w:tplc="19E6D2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6AB6"/>
    <w:multiLevelType w:val="hybridMultilevel"/>
    <w:tmpl w:val="44C45F8A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D7BE9"/>
    <w:multiLevelType w:val="hybridMultilevel"/>
    <w:tmpl w:val="78305CC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1A1A"/>
    <w:multiLevelType w:val="hybridMultilevel"/>
    <w:tmpl w:val="14E05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3C3"/>
    <w:multiLevelType w:val="hybridMultilevel"/>
    <w:tmpl w:val="377CD7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B7AA8"/>
    <w:multiLevelType w:val="hybridMultilevel"/>
    <w:tmpl w:val="AC1095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259E"/>
    <w:multiLevelType w:val="hybridMultilevel"/>
    <w:tmpl w:val="98E05B2E"/>
    <w:lvl w:ilvl="0" w:tplc="340A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539229D"/>
    <w:multiLevelType w:val="hybridMultilevel"/>
    <w:tmpl w:val="C1A0B7A2"/>
    <w:lvl w:ilvl="0" w:tplc="2354B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654E4"/>
    <w:multiLevelType w:val="hybridMultilevel"/>
    <w:tmpl w:val="97ECB490"/>
    <w:lvl w:ilvl="0" w:tplc="11CAEDA0">
      <w:start w:val="80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190B"/>
    <w:multiLevelType w:val="hybridMultilevel"/>
    <w:tmpl w:val="9C1087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E33B9"/>
    <w:multiLevelType w:val="hybridMultilevel"/>
    <w:tmpl w:val="EA3202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00096"/>
    <w:multiLevelType w:val="hybridMultilevel"/>
    <w:tmpl w:val="07B6529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6A6C14"/>
    <w:multiLevelType w:val="hybridMultilevel"/>
    <w:tmpl w:val="99C6C1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089"/>
    <w:multiLevelType w:val="hybridMultilevel"/>
    <w:tmpl w:val="B6B82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03DDC"/>
    <w:multiLevelType w:val="hybridMultilevel"/>
    <w:tmpl w:val="1026FD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D11DE6"/>
    <w:multiLevelType w:val="hybridMultilevel"/>
    <w:tmpl w:val="4E7C7038"/>
    <w:lvl w:ilvl="0" w:tplc="340A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6547127B"/>
    <w:multiLevelType w:val="hybridMultilevel"/>
    <w:tmpl w:val="A69AE210"/>
    <w:lvl w:ilvl="0" w:tplc="2354B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127D7"/>
    <w:multiLevelType w:val="hybridMultilevel"/>
    <w:tmpl w:val="97CE20A8"/>
    <w:lvl w:ilvl="0" w:tplc="2354B9D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C361EE2"/>
    <w:multiLevelType w:val="hybridMultilevel"/>
    <w:tmpl w:val="B8AC4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E6F69"/>
    <w:multiLevelType w:val="hybridMultilevel"/>
    <w:tmpl w:val="685AC96E"/>
    <w:lvl w:ilvl="0" w:tplc="340A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 w15:restartNumberingAfterBreak="0">
    <w:nsid w:val="73E56CCB"/>
    <w:multiLevelType w:val="hybridMultilevel"/>
    <w:tmpl w:val="112887BC"/>
    <w:lvl w:ilvl="0" w:tplc="DC089D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E2F9C"/>
    <w:multiLevelType w:val="hybridMultilevel"/>
    <w:tmpl w:val="6E5AFEB8"/>
    <w:lvl w:ilvl="0" w:tplc="74F0A3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6C29"/>
    <w:multiLevelType w:val="hybridMultilevel"/>
    <w:tmpl w:val="DFEAB14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C7A4D"/>
    <w:multiLevelType w:val="hybridMultilevel"/>
    <w:tmpl w:val="0936AC3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20"/>
  </w:num>
  <w:num w:numId="6">
    <w:abstractNumId w:val="16"/>
  </w:num>
  <w:num w:numId="7">
    <w:abstractNumId w:val="13"/>
  </w:num>
  <w:num w:numId="8">
    <w:abstractNumId w:val="23"/>
  </w:num>
  <w:num w:numId="9">
    <w:abstractNumId w:val="19"/>
  </w:num>
  <w:num w:numId="10">
    <w:abstractNumId w:val="24"/>
  </w:num>
  <w:num w:numId="11">
    <w:abstractNumId w:val="6"/>
  </w:num>
  <w:num w:numId="12">
    <w:abstractNumId w:val="5"/>
  </w:num>
  <w:num w:numId="13">
    <w:abstractNumId w:val="17"/>
  </w:num>
  <w:num w:numId="14">
    <w:abstractNumId w:val="8"/>
  </w:num>
  <w:num w:numId="15">
    <w:abstractNumId w:val="15"/>
  </w:num>
  <w:num w:numId="16">
    <w:abstractNumId w:val="14"/>
  </w:num>
  <w:num w:numId="17">
    <w:abstractNumId w:val="18"/>
  </w:num>
  <w:num w:numId="18">
    <w:abstractNumId w:val="22"/>
  </w:num>
  <w:num w:numId="19">
    <w:abstractNumId w:val="9"/>
  </w:num>
  <w:num w:numId="20">
    <w:abstractNumId w:val="11"/>
  </w:num>
  <w:num w:numId="21">
    <w:abstractNumId w:val="4"/>
  </w:num>
  <w:num w:numId="22">
    <w:abstractNumId w:val="10"/>
  </w:num>
  <w:num w:numId="23">
    <w:abstractNumId w:val="2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CB"/>
    <w:rsid w:val="00002142"/>
    <w:rsid w:val="00003530"/>
    <w:rsid w:val="0001129C"/>
    <w:rsid w:val="000124A4"/>
    <w:rsid w:val="00012888"/>
    <w:rsid w:val="00020D5C"/>
    <w:rsid w:val="0002248C"/>
    <w:rsid w:val="0002391D"/>
    <w:rsid w:val="00024A02"/>
    <w:rsid w:val="000267B0"/>
    <w:rsid w:val="000416A5"/>
    <w:rsid w:val="00042C24"/>
    <w:rsid w:val="00061594"/>
    <w:rsid w:val="00072EE0"/>
    <w:rsid w:val="00075D28"/>
    <w:rsid w:val="00080376"/>
    <w:rsid w:val="000917EE"/>
    <w:rsid w:val="00093910"/>
    <w:rsid w:val="0009736E"/>
    <w:rsid w:val="00097D68"/>
    <w:rsid w:val="000A1931"/>
    <w:rsid w:val="000A4CB0"/>
    <w:rsid w:val="000B4F0F"/>
    <w:rsid w:val="000B7CB4"/>
    <w:rsid w:val="000D49A9"/>
    <w:rsid w:val="000E292E"/>
    <w:rsid w:val="000E3DE6"/>
    <w:rsid w:val="000E77A6"/>
    <w:rsid w:val="000F048B"/>
    <w:rsid w:val="000F4AE5"/>
    <w:rsid w:val="001014C8"/>
    <w:rsid w:val="001029D5"/>
    <w:rsid w:val="0010504E"/>
    <w:rsid w:val="00112093"/>
    <w:rsid w:val="00115EBA"/>
    <w:rsid w:val="00130691"/>
    <w:rsid w:val="00132136"/>
    <w:rsid w:val="00135F59"/>
    <w:rsid w:val="0014112F"/>
    <w:rsid w:val="0014271D"/>
    <w:rsid w:val="00147EE7"/>
    <w:rsid w:val="00151C70"/>
    <w:rsid w:val="00156EB5"/>
    <w:rsid w:val="001630F2"/>
    <w:rsid w:val="001657BA"/>
    <w:rsid w:val="00174D14"/>
    <w:rsid w:val="00176B6D"/>
    <w:rsid w:val="00177C79"/>
    <w:rsid w:val="00181338"/>
    <w:rsid w:val="00186AF6"/>
    <w:rsid w:val="001A14F4"/>
    <w:rsid w:val="001A2F6F"/>
    <w:rsid w:val="001B2118"/>
    <w:rsid w:val="001B3C7A"/>
    <w:rsid w:val="001B4EC5"/>
    <w:rsid w:val="001B5D5F"/>
    <w:rsid w:val="001B79EA"/>
    <w:rsid w:val="001D4025"/>
    <w:rsid w:val="001E04B3"/>
    <w:rsid w:val="001E1582"/>
    <w:rsid w:val="001E3B2F"/>
    <w:rsid w:val="001F0270"/>
    <w:rsid w:val="001F13C8"/>
    <w:rsid w:val="001F2C19"/>
    <w:rsid w:val="001F6038"/>
    <w:rsid w:val="001F7596"/>
    <w:rsid w:val="0020667E"/>
    <w:rsid w:val="00210D1B"/>
    <w:rsid w:val="00210F38"/>
    <w:rsid w:val="00211B61"/>
    <w:rsid w:val="00213E06"/>
    <w:rsid w:val="0021487D"/>
    <w:rsid w:val="00216FEA"/>
    <w:rsid w:val="00234E60"/>
    <w:rsid w:val="002368FD"/>
    <w:rsid w:val="00240E25"/>
    <w:rsid w:val="00243F4A"/>
    <w:rsid w:val="00245944"/>
    <w:rsid w:val="0025315E"/>
    <w:rsid w:val="002603DC"/>
    <w:rsid w:val="0026226E"/>
    <w:rsid w:val="0026553A"/>
    <w:rsid w:val="00265547"/>
    <w:rsid w:val="0026633D"/>
    <w:rsid w:val="00275094"/>
    <w:rsid w:val="00291824"/>
    <w:rsid w:val="00293DB4"/>
    <w:rsid w:val="00294A8A"/>
    <w:rsid w:val="002961DB"/>
    <w:rsid w:val="002A5D13"/>
    <w:rsid w:val="002A7B27"/>
    <w:rsid w:val="002B3ECE"/>
    <w:rsid w:val="002B5BE9"/>
    <w:rsid w:val="002C14FB"/>
    <w:rsid w:val="002D1B84"/>
    <w:rsid w:val="002D3D3A"/>
    <w:rsid w:val="002D41DD"/>
    <w:rsid w:val="002D69C0"/>
    <w:rsid w:val="002D7267"/>
    <w:rsid w:val="002E13E9"/>
    <w:rsid w:val="002E1792"/>
    <w:rsid w:val="002E428E"/>
    <w:rsid w:val="002F0025"/>
    <w:rsid w:val="002F19FA"/>
    <w:rsid w:val="002F203D"/>
    <w:rsid w:val="00310944"/>
    <w:rsid w:val="00317D36"/>
    <w:rsid w:val="00324B6B"/>
    <w:rsid w:val="00340A69"/>
    <w:rsid w:val="00340B6F"/>
    <w:rsid w:val="00341378"/>
    <w:rsid w:val="00343270"/>
    <w:rsid w:val="00346015"/>
    <w:rsid w:val="00347CDD"/>
    <w:rsid w:val="003519EB"/>
    <w:rsid w:val="003555DC"/>
    <w:rsid w:val="0035580C"/>
    <w:rsid w:val="00355D01"/>
    <w:rsid w:val="00356BD0"/>
    <w:rsid w:val="0036066C"/>
    <w:rsid w:val="003623F9"/>
    <w:rsid w:val="0037101C"/>
    <w:rsid w:val="00373BB2"/>
    <w:rsid w:val="0037506C"/>
    <w:rsid w:val="00376A14"/>
    <w:rsid w:val="00386A43"/>
    <w:rsid w:val="00386FC1"/>
    <w:rsid w:val="00391199"/>
    <w:rsid w:val="003A060B"/>
    <w:rsid w:val="003A30D7"/>
    <w:rsid w:val="003B206C"/>
    <w:rsid w:val="003C4E48"/>
    <w:rsid w:val="003D09C2"/>
    <w:rsid w:val="003D2489"/>
    <w:rsid w:val="003E301D"/>
    <w:rsid w:val="003F2C38"/>
    <w:rsid w:val="003F686D"/>
    <w:rsid w:val="0040659A"/>
    <w:rsid w:val="0041475E"/>
    <w:rsid w:val="004151BD"/>
    <w:rsid w:val="004168D7"/>
    <w:rsid w:val="00420251"/>
    <w:rsid w:val="00435416"/>
    <w:rsid w:val="00444B84"/>
    <w:rsid w:val="00444D32"/>
    <w:rsid w:val="00446143"/>
    <w:rsid w:val="00446BEC"/>
    <w:rsid w:val="00450BFD"/>
    <w:rsid w:val="004565B0"/>
    <w:rsid w:val="00460C73"/>
    <w:rsid w:val="00463B59"/>
    <w:rsid w:val="0046652A"/>
    <w:rsid w:val="004759AC"/>
    <w:rsid w:val="004A1725"/>
    <w:rsid w:val="004A3E6D"/>
    <w:rsid w:val="004A5BB4"/>
    <w:rsid w:val="004B1D6C"/>
    <w:rsid w:val="004B79FD"/>
    <w:rsid w:val="004C233A"/>
    <w:rsid w:val="004D09C5"/>
    <w:rsid w:val="004D1E2D"/>
    <w:rsid w:val="004D20D1"/>
    <w:rsid w:val="004D7067"/>
    <w:rsid w:val="004E4EE6"/>
    <w:rsid w:val="004F5B73"/>
    <w:rsid w:val="0050526C"/>
    <w:rsid w:val="0050763C"/>
    <w:rsid w:val="00510F64"/>
    <w:rsid w:val="0051752B"/>
    <w:rsid w:val="00527415"/>
    <w:rsid w:val="005356A7"/>
    <w:rsid w:val="0053694B"/>
    <w:rsid w:val="005443AA"/>
    <w:rsid w:val="00550A5B"/>
    <w:rsid w:val="00557CD0"/>
    <w:rsid w:val="00565976"/>
    <w:rsid w:val="00566DFE"/>
    <w:rsid w:val="00581C79"/>
    <w:rsid w:val="00584BC1"/>
    <w:rsid w:val="0058595F"/>
    <w:rsid w:val="0059369E"/>
    <w:rsid w:val="00593DC1"/>
    <w:rsid w:val="00594CA2"/>
    <w:rsid w:val="005A502C"/>
    <w:rsid w:val="005B4493"/>
    <w:rsid w:val="005B632B"/>
    <w:rsid w:val="005D0BFA"/>
    <w:rsid w:val="005D7815"/>
    <w:rsid w:val="005E056C"/>
    <w:rsid w:val="005E1972"/>
    <w:rsid w:val="005F127E"/>
    <w:rsid w:val="005F2A60"/>
    <w:rsid w:val="005F5322"/>
    <w:rsid w:val="005F5BC3"/>
    <w:rsid w:val="006124AA"/>
    <w:rsid w:val="006130DF"/>
    <w:rsid w:val="00614AF8"/>
    <w:rsid w:val="00616798"/>
    <w:rsid w:val="0062647A"/>
    <w:rsid w:val="00635EC6"/>
    <w:rsid w:val="00637249"/>
    <w:rsid w:val="006376F1"/>
    <w:rsid w:val="0064033F"/>
    <w:rsid w:val="0064168A"/>
    <w:rsid w:val="00653ACB"/>
    <w:rsid w:val="00654C1D"/>
    <w:rsid w:val="00660F79"/>
    <w:rsid w:val="006622FE"/>
    <w:rsid w:val="00677602"/>
    <w:rsid w:val="00680202"/>
    <w:rsid w:val="00681CC6"/>
    <w:rsid w:val="0068554C"/>
    <w:rsid w:val="006A3413"/>
    <w:rsid w:val="006B4F74"/>
    <w:rsid w:val="006B783B"/>
    <w:rsid w:val="006C1FB1"/>
    <w:rsid w:val="006C4F7A"/>
    <w:rsid w:val="006E186A"/>
    <w:rsid w:val="006E2857"/>
    <w:rsid w:val="006E5DED"/>
    <w:rsid w:val="006F48A3"/>
    <w:rsid w:val="00711468"/>
    <w:rsid w:val="00715724"/>
    <w:rsid w:val="00722997"/>
    <w:rsid w:val="007253E0"/>
    <w:rsid w:val="00725DAF"/>
    <w:rsid w:val="007272CA"/>
    <w:rsid w:val="00733491"/>
    <w:rsid w:val="00737C77"/>
    <w:rsid w:val="00744172"/>
    <w:rsid w:val="007463F1"/>
    <w:rsid w:val="007476CA"/>
    <w:rsid w:val="0075215C"/>
    <w:rsid w:val="00752730"/>
    <w:rsid w:val="00753B63"/>
    <w:rsid w:val="00754A9F"/>
    <w:rsid w:val="00755BA5"/>
    <w:rsid w:val="00757355"/>
    <w:rsid w:val="00761B1A"/>
    <w:rsid w:val="00765757"/>
    <w:rsid w:val="007677CA"/>
    <w:rsid w:val="00770739"/>
    <w:rsid w:val="007716CE"/>
    <w:rsid w:val="007716D3"/>
    <w:rsid w:val="00781519"/>
    <w:rsid w:val="00785899"/>
    <w:rsid w:val="00786512"/>
    <w:rsid w:val="00790D79"/>
    <w:rsid w:val="0079176E"/>
    <w:rsid w:val="007A1401"/>
    <w:rsid w:val="007A1696"/>
    <w:rsid w:val="007B13B1"/>
    <w:rsid w:val="007B7B28"/>
    <w:rsid w:val="007C0D82"/>
    <w:rsid w:val="007C20F1"/>
    <w:rsid w:val="007C6195"/>
    <w:rsid w:val="007D0F32"/>
    <w:rsid w:val="007D4AE5"/>
    <w:rsid w:val="007D57AA"/>
    <w:rsid w:val="007E0DC1"/>
    <w:rsid w:val="007E1F13"/>
    <w:rsid w:val="007E21F9"/>
    <w:rsid w:val="007E4FFD"/>
    <w:rsid w:val="007E5763"/>
    <w:rsid w:val="007E6BE1"/>
    <w:rsid w:val="007F0645"/>
    <w:rsid w:val="007F1E03"/>
    <w:rsid w:val="008010E1"/>
    <w:rsid w:val="00803F73"/>
    <w:rsid w:val="0083308E"/>
    <w:rsid w:val="0083417F"/>
    <w:rsid w:val="0085147F"/>
    <w:rsid w:val="00860172"/>
    <w:rsid w:val="00863FA7"/>
    <w:rsid w:val="00864AB5"/>
    <w:rsid w:val="00865D56"/>
    <w:rsid w:val="00867694"/>
    <w:rsid w:val="00886200"/>
    <w:rsid w:val="00897170"/>
    <w:rsid w:val="008A2B01"/>
    <w:rsid w:val="008A58B4"/>
    <w:rsid w:val="008B55C7"/>
    <w:rsid w:val="008C046F"/>
    <w:rsid w:val="008C1EBF"/>
    <w:rsid w:val="008D2A6D"/>
    <w:rsid w:val="008D5123"/>
    <w:rsid w:val="008E58A8"/>
    <w:rsid w:val="008F6460"/>
    <w:rsid w:val="0090688A"/>
    <w:rsid w:val="009251AE"/>
    <w:rsid w:val="00932B85"/>
    <w:rsid w:val="009338DB"/>
    <w:rsid w:val="00947152"/>
    <w:rsid w:val="0094762E"/>
    <w:rsid w:val="0094791B"/>
    <w:rsid w:val="009522BB"/>
    <w:rsid w:val="0096153E"/>
    <w:rsid w:val="00962B8D"/>
    <w:rsid w:val="00963BED"/>
    <w:rsid w:val="0096574F"/>
    <w:rsid w:val="00966FAD"/>
    <w:rsid w:val="00967989"/>
    <w:rsid w:val="00974B93"/>
    <w:rsid w:val="009774F9"/>
    <w:rsid w:val="00981373"/>
    <w:rsid w:val="00981378"/>
    <w:rsid w:val="0098165C"/>
    <w:rsid w:val="00990E6E"/>
    <w:rsid w:val="00993767"/>
    <w:rsid w:val="00995F8E"/>
    <w:rsid w:val="009B3745"/>
    <w:rsid w:val="009C0625"/>
    <w:rsid w:val="009C078E"/>
    <w:rsid w:val="009C496B"/>
    <w:rsid w:val="009C6B4D"/>
    <w:rsid w:val="009D1A9B"/>
    <w:rsid w:val="009D4518"/>
    <w:rsid w:val="009E37E7"/>
    <w:rsid w:val="009E6B44"/>
    <w:rsid w:val="00A00B91"/>
    <w:rsid w:val="00A00CBC"/>
    <w:rsid w:val="00A0214C"/>
    <w:rsid w:val="00A145A9"/>
    <w:rsid w:val="00A146C2"/>
    <w:rsid w:val="00A16891"/>
    <w:rsid w:val="00A20447"/>
    <w:rsid w:val="00A25129"/>
    <w:rsid w:val="00A46144"/>
    <w:rsid w:val="00A55E03"/>
    <w:rsid w:val="00A6380B"/>
    <w:rsid w:val="00A672F8"/>
    <w:rsid w:val="00A679A8"/>
    <w:rsid w:val="00A80D59"/>
    <w:rsid w:val="00AA2B9C"/>
    <w:rsid w:val="00AB5790"/>
    <w:rsid w:val="00AB5A7D"/>
    <w:rsid w:val="00AD291D"/>
    <w:rsid w:val="00AD3DF5"/>
    <w:rsid w:val="00AD52F9"/>
    <w:rsid w:val="00AE2A74"/>
    <w:rsid w:val="00AE60C6"/>
    <w:rsid w:val="00AF2B7E"/>
    <w:rsid w:val="00AF3490"/>
    <w:rsid w:val="00B02CDF"/>
    <w:rsid w:val="00B05DB3"/>
    <w:rsid w:val="00B10CDB"/>
    <w:rsid w:val="00B11CCC"/>
    <w:rsid w:val="00B11CCE"/>
    <w:rsid w:val="00B2631B"/>
    <w:rsid w:val="00B27163"/>
    <w:rsid w:val="00B32F5D"/>
    <w:rsid w:val="00B341C4"/>
    <w:rsid w:val="00B41445"/>
    <w:rsid w:val="00B55371"/>
    <w:rsid w:val="00B651CB"/>
    <w:rsid w:val="00B6681E"/>
    <w:rsid w:val="00B71D7F"/>
    <w:rsid w:val="00B7251C"/>
    <w:rsid w:val="00B726BF"/>
    <w:rsid w:val="00B72D5A"/>
    <w:rsid w:val="00B75EDB"/>
    <w:rsid w:val="00B80A5E"/>
    <w:rsid w:val="00B8271B"/>
    <w:rsid w:val="00B85E00"/>
    <w:rsid w:val="00B87011"/>
    <w:rsid w:val="00B96ED6"/>
    <w:rsid w:val="00BA36D8"/>
    <w:rsid w:val="00BB3571"/>
    <w:rsid w:val="00BB3912"/>
    <w:rsid w:val="00BB3CB9"/>
    <w:rsid w:val="00BD49BE"/>
    <w:rsid w:val="00BE33B1"/>
    <w:rsid w:val="00BF493A"/>
    <w:rsid w:val="00C010D1"/>
    <w:rsid w:val="00C01F0C"/>
    <w:rsid w:val="00C053EA"/>
    <w:rsid w:val="00C0596E"/>
    <w:rsid w:val="00C05C4F"/>
    <w:rsid w:val="00C0678E"/>
    <w:rsid w:val="00C06FBE"/>
    <w:rsid w:val="00C14211"/>
    <w:rsid w:val="00C1761A"/>
    <w:rsid w:val="00C33EF9"/>
    <w:rsid w:val="00C3467D"/>
    <w:rsid w:val="00C34EBB"/>
    <w:rsid w:val="00C46D75"/>
    <w:rsid w:val="00C5683B"/>
    <w:rsid w:val="00C622FD"/>
    <w:rsid w:val="00C644A0"/>
    <w:rsid w:val="00C66891"/>
    <w:rsid w:val="00C72510"/>
    <w:rsid w:val="00C9199C"/>
    <w:rsid w:val="00C95661"/>
    <w:rsid w:val="00C978CC"/>
    <w:rsid w:val="00CA1962"/>
    <w:rsid w:val="00CA204E"/>
    <w:rsid w:val="00CA25EB"/>
    <w:rsid w:val="00CA40A7"/>
    <w:rsid w:val="00CA5812"/>
    <w:rsid w:val="00CA5A6E"/>
    <w:rsid w:val="00CA700B"/>
    <w:rsid w:val="00CB4260"/>
    <w:rsid w:val="00CB630D"/>
    <w:rsid w:val="00CC4B72"/>
    <w:rsid w:val="00CC5CA7"/>
    <w:rsid w:val="00CD0EB3"/>
    <w:rsid w:val="00CD12FF"/>
    <w:rsid w:val="00CF0F65"/>
    <w:rsid w:val="00CF1B30"/>
    <w:rsid w:val="00CF2349"/>
    <w:rsid w:val="00CF4733"/>
    <w:rsid w:val="00CF4D6C"/>
    <w:rsid w:val="00D00ED1"/>
    <w:rsid w:val="00D15998"/>
    <w:rsid w:val="00D21159"/>
    <w:rsid w:val="00D214F2"/>
    <w:rsid w:val="00D21EC9"/>
    <w:rsid w:val="00D30D6C"/>
    <w:rsid w:val="00D33D34"/>
    <w:rsid w:val="00D357C4"/>
    <w:rsid w:val="00D45D9D"/>
    <w:rsid w:val="00D46F2B"/>
    <w:rsid w:val="00D50362"/>
    <w:rsid w:val="00D50E6B"/>
    <w:rsid w:val="00D52036"/>
    <w:rsid w:val="00D602B4"/>
    <w:rsid w:val="00D608AC"/>
    <w:rsid w:val="00D66876"/>
    <w:rsid w:val="00D72988"/>
    <w:rsid w:val="00D80863"/>
    <w:rsid w:val="00D84A19"/>
    <w:rsid w:val="00DA77F2"/>
    <w:rsid w:val="00DB1E0D"/>
    <w:rsid w:val="00DB39F6"/>
    <w:rsid w:val="00DB4EDC"/>
    <w:rsid w:val="00DB5791"/>
    <w:rsid w:val="00DB5FC0"/>
    <w:rsid w:val="00DC1804"/>
    <w:rsid w:val="00DC3779"/>
    <w:rsid w:val="00DD009F"/>
    <w:rsid w:val="00DD036C"/>
    <w:rsid w:val="00DD272F"/>
    <w:rsid w:val="00DD441F"/>
    <w:rsid w:val="00DE2451"/>
    <w:rsid w:val="00DF433D"/>
    <w:rsid w:val="00DF586A"/>
    <w:rsid w:val="00E00368"/>
    <w:rsid w:val="00E0497B"/>
    <w:rsid w:val="00E076AE"/>
    <w:rsid w:val="00E07FEA"/>
    <w:rsid w:val="00E11166"/>
    <w:rsid w:val="00E229D6"/>
    <w:rsid w:val="00E24794"/>
    <w:rsid w:val="00E25028"/>
    <w:rsid w:val="00E32DA4"/>
    <w:rsid w:val="00E331BD"/>
    <w:rsid w:val="00E4078C"/>
    <w:rsid w:val="00E5161D"/>
    <w:rsid w:val="00E51C95"/>
    <w:rsid w:val="00E6424A"/>
    <w:rsid w:val="00E66303"/>
    <w:rsid w:val="00E7184E"/>
    <w:rsid w:val="00E85820"/>
    <w:rsid w:val="00E87DA6"/>
    <w:rsid w:val="00EA7B0D"/>
    <w:rsid w:val="00EB3A2F"/>
    <w:rsid w:val="00EB55C0"/>
    <w:rsid w:val="00EB59DC"/>
    <w:rsid w:val="00EC0BE6"/>
    <w:rsid w:val="00EC2A29"/>
    <w:rsid w:val="00EC580F"/>
    <w:rsid w:val="00EE079F"/>
    <w:rsid w:val="00EE651E"/>
    <w:rsid w:val="00EF1444"/>
    <w:rsid w:val="00EF1650"/>
    <w:rsid w:val="00EF26AA"/>
    <w:rsid w:val="00EF4AB6"/>
    <w:rsid w:val="00F01AE6"/>
    <w:rsid w:val="00F040CE"/>
    <w:rsid w:val="00F05A4C"/>
    <w:rsid w:val="00F14B64"/>
    <w:rsid w:val="00F16F9D"/>
    <w:rsid w:val="00F22CA3"/>
    <w:rsid w:val="00F22F74"/>
    <w:rsid w:val="00F2524C"/>
    <w:rsid w:val="00F30619"/>
    <w:rsid w:val="00F309CB"/>
    <w:rsid w:val="00F32D51"/>
    <w:rsid w:val="00F4451A"/>
    <w:rsid w:val="00F477B0"/>
    <w:rsid w:val="00F50C42"/>
    <w:rsid w:val="00F51EB9"/>
    <w:rsid w:val="00F550EB"/>
    <w:rsid w:val="00F55FEE"/>
    <w:rsid w:val="00F8428A"/>
    <w:rsid w:val="00F87728"/>
    <w:rsid w:val="00F907AB"/>
    <w:rsid w:val="00F90D6A"/>
    <w:rsid w:val="00FA2A23"/>
    <w:rsid w:val="00FB23A1"/>
    <w:rsid w:val="00FC558C"/>
    <w:rsid w:val="00FC56C3"/>
    <w:rsid w:val="00FC5FF6"/>
    <w:rsid w:val="00FD55C3"/>
    <w:rsid w:val="00FD5FFF"/>
    <w:rsid w:val="00FF04DF"/>
    <w:rsid w:val="00FF2FA0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56372"/>
  <w15:docId w15:val="{CF8D0C14-2016-47D5-A1FD-628E79C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9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09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9CB"/>
  </w:style>
  <w:style w:type="paragraph" w:styleId="Piedepgina">
    <w:name w:val="footer"/>
    <w:basedOn w:val="Normal"/>
    <w:link w:val="PiedepginaCar"/>
    <w:uiPriority w:val="99"/>
    <w:unhideWhenUsed/>
    <w:rsid w:val="00F309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9CB"/>
  </w:style>
  <w:style w:type="table" w:styleId="Tablaconcuadrcula">
    <w:name w:val="Table Grid"/>
    <w:basedOn w:val="Tablanormal"/>
    <w:uiPriority w:val="59"/>
    <w:rsid w:val="00F3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A1F8-8554-4E96-9A8B-E036C462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4685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Juan Carlos Carvajal</cp:lastModifiedBy>
  <cp:revision>2</cp:revision>
  <cp:lastPrinted>2021-06-16T16:28:00Z</cp:lastPrinted>
  <dcterms:created xsi:type="dcterms:W3CDTF">2023-03-17T17:00:00Z</dcterms:created>
  <dcterms:modified xsi:type="dcterms:W3CDTF">2023-03-17T17:00:00Z</dcterms:modified>
</cp:coreProperties>
</file>